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6F1" w:rsidRPr="003B2BC3" w:rsidRDefault="006946F1" w:rsidP="003B2BC3">
      <w:pPr>
        <w:pStyle w:val="NoSpacing"/>
        <w:jc w:val="center"/>
        <w:rPr>
          <w:rFonts w:ascii="Book Antiqua" w:hAnsi="Book Antiqua"/>
          <w:b/>
          <w:sz w:val="24"/>
        </w:rPr>
      </w:pPr>
      <w:r w:rsidRPr="003B2BC3">
        <w:rPr>
          <w:rFonts w:ascii="Book Antiqua" w:hAnsi="Book Antiqua"/>
          <w:b/>
          <w:sz w:val="24"/>
        </w:rPr>
        <w:t>INTRODUCTION TO LAW</w:t>
      </w:r>
    </w:p>
    <w:p w:rsidR="003B2BC3" w:rsidRPr="0075716F" w:rsidRDefault="003B2BC3" w:rsidP="003B2BC3">
      <w:pPr>
        <w:pStyle w:val="NoSpacing"/>
        <w:jc w:val="both"/>
        <w:rPr>
          <w:rFonts w:ascii="Book Antiqua" w:hAnsi="Book Antiqua"/>
          <w:sz w:val="20"/>
        </w:rPr>
      </w:pPr>
    </w:p>
    <w:p w:rsidR="003B2BC3" w:rsidRDefault="003B2BC3" w:rsidP="003B2BC3">
      <w:pPr>
        <w:pStyle w:val="NoSpacing"/>
        <w:jc w:val="both"/>
        <w:rPr>
          <w:rFonts w:ascii="Book Antiqua" w:hAnsi="Book Antiqua"/>
          <w:b/>
          <w:sz w:val="24"/>
        </w:rPr>
      </w:pPr>
      <w:r>
        <w:rPr>
          <w:rFonts w:ascii="Book Antiqua" w:hAnsi="Book Antiqua"/>
          <w:b/>
          <w:sz w:val="24"/>
        </w:rPr>
        <w:t>Intended Learning Outcomes</w:t>
      </w:r>
    </w:p>
    <w:p w:rsidR="006946F1" w:rsidRPr="003B2BC3" w:rsidRDefault="006946F1" w:rsidP="003B2BC3">
      <w:pPr>
        <w:pStyle w:val="NoSpacing"/>
        <w:jc w:val="both"/>
        <w:rPr>
          <w:rFonts w:ascii="Book Antiqua" w:hAnsi="Book Antiqua"/>
          <w:sz w:val="24"/>
        </w:rPr>
      </w:pPr>
      <w:r w:rsidRPr="003B2BC3">
        <w:rPr>
          <w:rFonts w:ascii="Book Antiqua" w:hAnsi="Book Antiqua"/>
          <w:sz w:val="24"/>
        </w:rPr>
        <w:t>At the end of the topic, students are expected to be able to:</w:t>
      </w:r>
    </w:p>
    <w:p w:rsidR="003B2BC3" w:rsidRDefault="005877E1" w:rsidP="003B2BC3">
      <w:pPr>
        <w:pStyle w:val="NoSpacing"/>
        <w:numPr>
          <w:ilvl w:val="0"/>
          <w:numId w:val="2"/>
        </w:numPr>
        <w:jc w:val="both"/>
        <w:rPr>
          <w:rFonts w:ascii="Book Antiqua" w:hAnsi="Book Antiqua"/>
          <w:sz w:val="24"/>
        </w:rPr>
      </w:pPr>
      <w:r w:rsidRPr="003B2BC3">
        <w:rPr>
          <w:rFonts w:ascii="Book Antiqua" w:hAnsi="Book Antiqua"/>
          <w:sz w:val="24"/>
        </w:rPr>
        <w:t>Define law and explain the concept of law</w:t>
      </w:r>
    </w:p>
    <w:p w:rsidR="003B2BC3" w:rsidRDefault="005877E1" w:rsidP="003B2BC3">
      <w:pPr>
        <w:pStyle w:val="NoSpacing"/>
        <w:numPr>
          <w:ilvl w:val="0"/>
          <w:numId w:val="2"/>
        </w:numPr>
        <w:jc w:val="both"/>
        <w:rPr>
          <w:rFonts w:ascii="Book Antiqua" w:hAnsi="Book Antiqua"/>
          <w:sz w:val="24"/>
        </w:rPr>
      </w:pPr>
      <w:r w:rsidRPr="003B2BC3">
        <w:rPr>
          <w:rFonts w:ascii="Book Antiqua" w:hAnsi="Book Antiqua"/>
          <w:sz w:val="24"/>
        </w:rPr>
        <w:t xml:space="preserve">List and explain the different </w:t>
      </w:r>
      <w:r>
        <w:rPr>
          <w:rFonts w:ascii="Book Antiqua" w:hAnsi="Book Antiqua"/>
          <w:sz w:val="24"/>
        </w:rPr>
        <w:t xml:space="preserve">features and </w:t>
      </w:r>
      <w:r w:rsidRPr="003B2BC3">
        <w:rPr>
          <w:rFonts w:ascii="Book Antiqua" w:hAnsi="Book Antiqua"/>
          <w:sz w:val="24"/>
        </w:rPr>
        <w:t>functions of law</w:t>
      </w:r>
    </w:p>
    <w:p w:rsidR="00A2404D" w:rsidRDefault="005877E1" w:rsidP="00A2404D">
      <w:pPr>
        <w:pStyle w:val="NoSpacing"/>
        <w:numPr>
          <w:ilvl w:val="0"/>
          <w:numId w:val="2"/>
        </w:numPr>
        <w:jc w:val="both"/>
        <w:rPr>
          <w:rFonts w:ascii="Book Antiqua" w:hAnsi="Book Antiqua"/>
          <w:sz w:val="24"/>
        </w:rPr>
      </w:pPr>
      <w:r w:rsidRPr="003B2BC3">
        <w:rPr>
          <w:rFonts w:ascii="Book Antiqua" w:hAnsi="Book Antiqua"/>
          <w:sz w:val="24"/>
        </w:rPr>
        <w:t xml:space="preserve">Explain the concept of law in relation to </w:t>
      </w:r>
      <w:r w:rsidR="00285C65">
        <w:rPr>
          <w:rFonts w:ascii="Book Antiqua" w:hAnsi="Book Antiqua"/>
          <w:sz w:val="24"/>
        </w:rPr>
        <w:t xml:space="preserve">its </w:t>
      </w:r>
      <w:r w:rsidRPr="003B2BC3">
        <w:rPr>
          <w:rFonts w:ascii="Book Antiqua" w:hAnsi="Book Antiqua"/>
          <w:sz w:val="24"/>
        </w:rPr>
        <w:t xml:space="preserve">allied concepts </w:t>
      </w:r>
    </w:p>
    <w:p w:rsidR="00A2404D" w:rsidRPr="0075716F" w:rsidRDefault="00A2404D" w:rsidP="00A2404D">
      <w:pPr>
        <w:pStyle w:val="NoSpacing"/>
        <w:jc w:val="both"/>
        <w:rPr>
          <w:rFonts w:ascii="Book Antiqua" w:hAnsi="Book Antiqua"/>
          <w:sz w:val="20"/>
        </w:rPr>
      </w:pPr>
    </w:p>
    <w:p w:rsidR="00A2404D" w:rsidRPr="00A2404D" w:rsidRDefault="00A2404D" w:rsidP="00A2404D">
      <w:pPr>
        <w:pStyle w:val="NoSpacing"/>
        <w:jc w:val="both"/>
        <w:rPr>
          <w:rFonts w:ascii="Book Antiqua" w:hAnsi="Book Antiqua"/>
          <w:b/>
          <w:sz w:val="24"/>
        </w:rPr>
      </w:pPr>
      <w:r w:rsidRPr="00A2404D">
        <w:rPr>
          <w:rFonts w:ascii="Book Antiqua" w:hAnsi="Book Antiqua"/>
          <w:b/>
          <w:sz w:val="24"/>
        </w:rPr>
        <w:t>Introduction</w:t>
      </w:r>
    </w:p>
    <w:p w:rsidR="00A2404D" w:rsidRDefault="00A2404D" w:rsidP="00A2404D">
      <w:pPr>
        <w:pStyle w:val="NoSpacing"/>
        <w:jc w:val="both"/>
        <w:rPr>
          <w:rFonts w:ascii="Book Antiqua" w:hAnsi="Book Antiqua"/>
          <w:sz w:val="24"/>
        </w:rPr>
      </w:pPr>
      <w:r w:rsidRPr="00A2404D">
        <w:rPr>
          <w:rFonts w:ascii="Book Antiqua" w:hAnsi="Book Antiqua"/>
          <w:sz w:val="24"/>
        </w:rPr>
        <w:t>Different opinions exist on the meaning of the law. It is usually explained from a general or techn</w:t>
      </w:r>
      <w:r>
        <w:rPr>
          <w:rFonts w:ascii="Book Antiqua" w:hAnsi="Book Antiqua"/>
          <w:sz w:val="24"/>
        </w:rPr>
        <w:t xml:space="preserve">ical point of view. </w:t>
      </w:r>
      <w:r w:rsidRPr="00A2404D">
        <w:rPr>
          <w:rFonts w:ascii="Book Antiqua" w:hAnsi="Book Antiqua"/>
          <w:sz w:val="24"/>
        </w:rPr>
        <w:t>From the general point of view, the law deals with rules that are developed from the observation of natural causes and effects. The law of karma, the law of floatation, and the law of de</w:t>
      </w:r>
      <w:r>
        <w:rPr>
          <w:rFonts w:ascii="Book Antiqua" w:hAnsi="Book Antiqua"/>
          <w:sz w:val="24"/>
        </w:rPr>
        <w:t xml:space="preserve">mand and supply, are examples. </w:t>
      </w:r>
      <w:r w:rsidRPr="00A2404D">
        <w:rPr>
          <w:rFonts w:ascii="Book Antiqua" w:hAnsi="Book Antiqua"/>
          <w:sz w:val="24"/>
        </w:rPr>
        <w:t xml:space="preserve">Technically, the law is human-made body of rules of conduct made by the body empowered to do so, binding and enforceable on the members of a state. It is with this technical view point or sense of the law that the study of the law is </w:t>
      </w:r>
      <w:r w:rsidR="00917C47">
        <w:rPr>
          <w:rFonts w:ascii="Book Antiqua" w:hAnsi="Book Antiqua"/>
          <w:sz w:val="24"/>
        </w:rPr>
        <w:t xml:space="preserve">primarily </w:t>
      </w:r>
      <w:r w:rsidRPr="00A2404D">
        <w:rPr>
          <w:rFonts w:ascii="Book Antiqua" w:hAnsi="Book Antiqua"/>
          <w:sz w:val="24"/>
        </w:rPr>
        <w:t xml:space="preserve">concerned.  </w:t>
      </w:r>
    </w:p>
    <w:p w:rsidR="00A2404D" w:rsidRPr="0075716F" w:rsidRDefault="00A2404D" w:rsidP="00A2404D">
      <w:pPr>
        <w:pStyle w:val="NoSpacing"/>
        <w:jc w:val="both"/>
        <w:rPr>
          <w:rFonts w:ascii="Book Antiqua" w:hAnsi="Book Antiqua"/>
          <w:sz w:val="20"/>
        </w:rPr>
      </w:pPr>
    </w:p>
    <w:p w:rsidR="00A2404D" w:rsidRPr="00A2404D" w:rsidRDefault="00A2404D" w:rsidP="00A2404D">
      <w:pPr>
        <w:pStyle w:val="NoSpacing"/>
        <w:jc w:val="both"/>
        <w:rPr>
          <w:rFonts w:ascii="Book Antiqua" w:hAnsi="Book Antiqua"/>
          <w:b/>
          <w:sz w:val="24"/>
        </w:rPr>
      </w:pPr>
      <w:r w:rsidRPr="00A2404D">
        <w:rPr>
          <w:rFonts w:ascii="Book Antiqua" w:hAnsi="Book Antiqua"/>
          <w:b/>
          <w:sz w:val="24"/>
        </w:rPr>
        <w:t>Meaning of the Law</w:t>
      </w:r>
    </w:p>
    <w:p w:rsidR="00A2404D" w:rsidRPr="00A2404D" w:rsidRDefault="00A2404D" w:rsidP="00A2404D">
      <w:pPr>
        <w:pStyle w:val="NoSpacing"/>
        <w:jc w:val="both"/>
        <w:rPr>
          <w:rFonts w:ascii="Book Antiqua" w:hAnsi="Book Antiqua"/>
          <w:sz w:val="24"/>
        </w:rPr>
      </w:pPr>
      <w:r w:rsidRPr="00A2404D">
        <w:rPr>
          <w:rFonts w:ascii="Book Antiqua" w:hAnsi="Book Antiqua"/>
          <w:sz w:val="24"/>
        </w:rPr>
        <w:t>Several attempts have been made to define the concept of law. Yet, there is no universally acceptable definition of law fit for all purpose. For instance, to laymen, the law are those rules of conduct which people are generally expected to observe. To lawyers, the law are those rules of human conduct which the co</w:t>
      </w:r>
      <w:r w:rsidR="00B41DE1">
        <w:rPr>
          <w:rFonts w:ascii="Book Antiqua" w:hAnsi="Book Antiqua"/>
          <w:sz w:val="24"/>
        </w:rPr>
        <w:t>urt</w:t>
      </w:r>
      <w:r w:rsidR="00EA1DB1">
        <w:rPr>
          <w:rFonts w:ascii="Book Antiqua" w:hAnsi="Book Antiqua"/>
          <w:sz w:val="24"/>
        </w:rPr>
        <w:t>s</w:t>
      </w:r>
      <w:r w:rsidR="00B41DE1">
        <w:rPr>
          <w:rFonts w:ascii="Book Antiqua" w:hAnsi="Book Antiqua"/>
          <w:sz w:val="24"/>
        </w:rPr>
        <w:t xml:space="preserve"> will </w:t>
      </w:r>
      <w:r w:rsidR="00EA1DB1">
        <w:rPr>
          <w:rFonts w:ascii="Book Antiqua" w:hAnsi="Book Antiqua"/>
          <w:sz w:val="24"/>
        </w:rPr>
        <w:t xml:space="preserve">recognise and </w:t>
      </w:r>
      <w:r w:rsidR="00B41DE1">
        <w:rPr>
          <w:rFonts w:ascii="Book Antiqua" w:hAnsi="Book Antiqua"/>
          <w:sz w:val="24"/>
        </w:rPr>
        <w:t xml:space="preserve">enforce. </w:t>
      </w:r>
      <w:r w:rsidRPr="00A2404D">
        <w:rPr>
          <w:rFonts w:ascii="Book Antiqua" w:hAnsi="Book Antiqua"/>
          <w:sz w:val="24"/>
        </w:rPr>
        <w:t>Scholars worldwide have defined law based on what they perceive should drive its legitimacy. For instance, John Austin defines law as ‘a rule laid down for the guidance of an intelligent being by an intelligent being having power over him'. While Justice Oliver Wendell Holmes defines law as ‘the prophecies of what the courts will do in fact and nothing more preten</w:t>
      </w:r>
      <w:r w:rsidR="005E2B99">
        <w:rPr>
          <w:rFonts w:ascii="Book Antiqua" w:hAnsi="Book Antiqua"/>
          <w:sz w:val="24"/>
        </w:rPr>
        <w:t>tious.’</w:t>
      </w:r>
      <w:r w:rsidRPr="00A2404D">
        <w:rPr>
          <w:rFonts w:ascii="Book Antiqua" w:hAnsi="Book Antiqua"/>
          <w:sz w:val="24"/>
        </w:rPr>
        <w:t xml:space="preserve">    </w:t>
      </w:r>
    </w:p>
    <w:p w:rsidR="008A492C" w:rsidRPr="0075716F" w:rsidRDefault="008A492C" w:rsidP="003B2BC3">
      <w:pPr>
        <w:pStyle w:val="NoSpacing"/>
        <w:jc w:val="both"/>
        <w:rPr>
          <w:rFonts w:ascii="Book Antiqua" w:hAnsi="Book Antiqua"/>
          <w:sz w:val="20"/>
        </w:rPr>
      </w:pPr>
    </w:p>
    <w:p w:rsidR="00FF3F52" w:rsidRPr="00FF3F52" w:rsidRDefault="00FF3F52" w:rsidP="00FF3F52">
      <w:pPr>
        <w:pStyle w:val="NoSpacing"/>
        <w:jc w:val="both"/>
        <w:rPr>
          <w:rFonts w:ascii="Book Antiqua" w:hAnsi="Book Antiqua"/>
          <w:sz w:val="24"/>
        </w:rPr>
      </w:pPr>
      <w:r w:rsidRPr="00FF3F52">
        <w:rPr>
          <w:rFonts w:ascii="Book Antiqua" w:hAnsi="Book Antiqua"/>
          <w:b/>
          <w:sz w:val="24"/>
        </w:rPr>
        <w:t>Assignment</w:t>
      </w:r>
    </w:p>
    <w:p w:rsidR="008A492C" w:rsidRDefault="00FF3F52" w:rsidP="00FF3F52">
      <w:pPr>
        <w:pStyle w:val="NoSpacing"/>
        <w:jc w:val="both"/>
        <w:rPr>
          <w:rFonts w:ascii="Book Antiqua" w:hAnsi="Book Antiqua"/>
          <w:sz w:val="24"/>
        </w:rPr>
      </w:pPr>
      <w:r w:rsidRPr="00FF3F52">
        <w:rPr>
          <w:rFonts w:ascii="Book Antiqua" w:hAnsi="Book Antiqua"/>
          <w:sz w:val="24"/>
        </w:rPr>
        <w:t>Write at least two scholarly definitions of the law in your note (other than the two above).</w:t>
      </w:r>
    </w:p>
    <w:p w:rsidR="00945E18" w:rsidRPr="0075716F" w:rsidRDefault="00945E18" w:rsidP="00FF3F52">
      <w:pPr>
        <w:pStyle w:val="NoSpacing"/>
        <w:jc w:val="both"/>
        <w:rPr>
          <w:rFonts w:ascii="Book Antiqua" w:hAnsi="Book Antiqua"/>
          <w:sz w:val="20"/>
        </w:rPr>
      </w:pPr>
    </w:p>
    <w:p w:rsidR="00945E18" w:rsidRPr="00EF1847" w:rsidRDefault="00684C19" w:rsidP="00FF3F52">
      <w:pPr>
        <w:pStyle w:val="NoSpacing"/>
        <w:jc w:val="both"/>
        <w:rPr>
          <w:rFonts w:ascii="Book Antiqua" w:hAnsi="Book Antiqua"/>
          <w:b/>
          <w:sz w:val="24"/>
        </w:rPr>
      </w:pPr>
      <w:r w:rsidRPr="00EF1847">
        <w:rPr>
          <w:rFonts w:ascii="Book Antiqua" w:hAnsi="Book Antiqua"/>
          <w:b/>
          <w:sz w:val="24"/>
        </w:rPr>
        <w:t>Why People Obey the Law</w:t>
      </w:r>
    </w:p>
    <w:p w:rsidR="00684C19" w:rsidRPr="00684C19" w:rsidRDefault="00684C19" w:rsidP="00EF1847">
      <w:pPr>
        <w:pStyle w:val="NoSpacing"/>
        <w:jc w:val="both"/>
        <w:rPr>
          <w:rFonts w:ascii="Book Antiqua" w:hAnsi="Book Antiqua"/>
          <w:sz w:val="24"/>
        </w:rPr>
      </w:pPr>
      <w:r w:rsidRPr="00684C19">
        <w:rPr>
          <w:rFonts w:ascii="Book Antiqua" w:hAnsi="Book Antiqua"/>
          <w:sz w:val="24"/>
        </w:rPr>
        <w:t>People do not always obey the law out of the fear of sanctions. They obey the law for different reasons. Lo</w:t>
      </w:r>
      <w:r w:rsidR="00067745">
        <w:rPr>
          <w:rFonts w:ascii="Book Antiqua" w:hAnsi="Book Antiqua"/>
          <w:sz w:val="24"/>
        </w:rPr>
        <w:t>rd Viscount James Bryce in his S</w:t>
      </w:r>
      <w:r w:rsidRPr="00684C19">
        <w:rPr>
          <w:rFonts w:ascii="Book Antiqua" w:hAnsi="Book Antiqua"/>
          <w:sz w:val="24"/>
        </w:rPr>
        <w:t>tudies in History and Jurisprudence</w:t>
      </w:r>
      <w:r w:rsidR="007F5FDB">
        <w:rPr>
          <w:rFonts w:ascii="Book Antiqua" w:hAnsi="Book Antiqua"/>
          <w:sz w:val="24"/>
        </w:rPr>
        <w:t>, 1901</w:t>
      </w:r>
      <w:r w:rsidRPr="00684C19">
        <w:rPr>
          <w:rFonts w:ascii="Book Antiqua" w:hAnsi="Book Antiqua"/>
          <w:sz w:val="24"/>
        </w:rPr>
        <w:t xml:space="preserve"> noted five factors which operate to compel peoples’ obedience to the rule of law.</w:t>
      </w:r>
    </w:p>
    <w:p w:rsidR="00EF1847" w:rsidRDefault="00684C19" w:rsidP="00684C19">
      <w:pPr>
        <w:pStyle w:val="NoSpacing"/>
        <w:numPr>
          <w:ilvl w:val="0"/>
          <w:numId w:val="4"/>
        </w:numPr>
        <w:jc w:val="both"/>
        <w:rPr>
          <w:rFonts w:ascii="Book Antiqua" w:hAnsi="Book Antiqua"/>
          <w:sz w:val="24"/>
        </w:rPr>
      </w:pPr>
      <w:r w:rsidRPr="00684C19">
        <w:rPr>
          <w:rFonts w:ascii="Book Antiqua" w:hAnsi="Book Antiqua"/>
          <w:sz w:val="24"/>
        </w:rPr>
        <w:t>Indolence – some people live the life of least resistance. That is to say they obey the law because they are too lazy to question it.</w:t>
      </w:r>
    </w:p>
    <w:p w:rsidR="00684C19" w:rsidRDefault="00684C19" w:rsidP="00EF1847">
      <w:pPr>
        <w:pStyle w:val="NoSpacing"/>
        <w:numPr>
          <w:ilvl w:val="0"/>
          <w:numId w:val="4"/>
        </w:numPr>
        <w:jc w:val="both"/>
        <w:rPr>
          <w:rFonts w:ascii="Book Antiqua" w:hAnsi="Book Antiqua"/>
          <w:sz w:val="24"/>
        </w:rPr>
      </w:pPr>
      <w:r w:rsidRPr="00EF1847">
        <w:rPr>
          <w:rFonts w:ascii="Book Antiqua" w:hAnsi="Book Antiqua"/>
          <w:sz w:val="24"/>
        </w:rPr>
        <w:t xml:space="preserve">Deference – some people choose to be obedient and comply to constituted authority or accepted order. This </w:t>
      </w:r>
      <w:r w:rsidR="00EF1847" w:rsidRPr="00EF1847">
        <w:rPr>
          <w:rFonts w:ascii="Book Antiqua" w:hAnsi="Book Antiqua"/>
          <w:sz w:val="24"/>
        </w:rPr>
        <w:t>may be</w:t>
      </w:r>
      <w:r w:rsidRPr="00EF1847">
        <w:rPr>
          <w:rFonts w:ascii="Book Antiqua" w:hAnsi="Book Antiqua"/>
          <w:sz w:val="24"/>
        </w:rPr>
        <w:t xml:space="preserve"> borne out of the love, reverence, esteem, or admiration for the superior goodness or wisdom of the person whose authority is complied with.</w:t>
      </w:r>
    </w:p>
    <w:p w:rsidR="008E0B76" w:rsidRPr="00EF1847" w:rsidRDefault="005877E1" w:rsidP="00EF1847">
      <w:pPr>
        <w:pStyle w:val="NoSpacing"/>
        <w:numPr>
          <w:ilvl w:val="0"/>
          <w:numId w:val="4"/>
        </w:numPr>
        <w:jc w:val="both"/>
        <w:rPr>
          <w:rFonts w:ascii="Book Antiqua" w:hAnsi="Book Antiqua"/>
          <w:sz w:val="24"/>
        </w:rPr>
      </w:pPr>
      <w:r w:rsidRPr="00EF1847">
        <w:rPr>
          <w:rFonts w:ascii="Book Antiqua" w:hAnsi="Book Antiqua"/>
          <w:sz w:val="24"/>
        </w:rPr>
        <w:t>Sympathy – some people obey the law out of their consideration for the ruler, and the ruled for a common political life.</w:t>
      </w:r>
    </w:p>
    <w:p w:rsidR="008E0B76" w:rsidRPr="00EF1847" w:rsidRDefault="005877E1" w:rsidP="00EF1847">
      <w:pPr>
        <w:pStyle w:val="NoSpacing"/>
        <w:numPr>
          <w:ilvl w:val="0"/>
          <w:numId w:val="4"/>
        </w:numPr>
        <w:jc w:val="both"/>
        <w:rPr>
          <w:rFonts w:ascii="Book Antiqua" w:hAnsi="Book Antiqua"/>
          <w:sz w:val="24"/>
        </w:rPr>
      </w:pPr>
      <w:r w:rsidRPr="00EF1847">
        <w:rPr>
          <w:rFonts w:ascii="Book Antiqua" w:hAnsi="Book Antiqua"/>
          <w:sz w:val="24"/>
        </w:rPr>
        <w:t xml:space="preserve">Reason – it is reasonable to obey the law because obedience to the law is essential for social order and </w:t>
      </w:r>
      <w:r w:rsidR="00C46309">
        <w:rPr>
          <w:rFonts w:ascii="Book Antiqua" w:hAnsi="Book Antiqua"/>
          <w:sz w:val="24"/>
        </w:rPr>
        <w:t>co-</w:t>
      </w:r>
      <w:r w:rsidRPr="00EF1847">
        <w:rPr>
          <w:rFonts w:ascii="Book Antiqua" w:hAnsi="Book Antiqua"/>
          <w:sz w:val="24"/>
        </w:rPr>
        <w:t>existence. In other words, reason leads people to forgo their own wills in obedience to the laws beneficial to the larger society.</w:t>
      </w:r>
    </w:p>
    <w:p w:rsidR="008E0B76" w:rsidRPr="00EF1847" w:rsidRDefault="005877E1" w:rsidP="00EF1847">
      <w:pPr>
        <w:pStyle w:val="NoSpacing"/>
        <w:numPr>
          <w:ilvl w:val="0"/>
          <w:numId w:val="4"/>
        </w:numPr>
        <w:jc w:val="both"/>
        <w:rPr>
          <w:rFonts w:ascii="Book Antiqua" w:hAnsi="Book Antiqua"/>
          <w:sz w:val="24"/>
        </w:rPr>
      </w:pPr>
      <w:r w:rsidRPr="00EF1847">
        <w:rPr>
          <w:rFonts w:ascii="Book Antiqua" w:hAnsi="Book Antiqua"/>
          <w:sz w:val="24"/>
        </w:rPr>
        <w:lastRenderedPageBreak/>
        <w:t xml:space="preserve">Fear – the fear of punishment by human authority or </w:t>
      </w:r>
      <w:r w:rsidRPr="00EF1847">
        <w:rPr>
          <w:rFonts w:ascii="Book Antiqua" w:hAnsi="Book Antiqua"/>
          <w:b/>
          <w:bCs/>
          <w:i/>
          <w:iCs/>
          <w:sz w:val="24"/>
        </w:rPr>
        <w:t>divine intervention</w:t>
      </w:r>
      <w:r w:rsidRPr="00EF1847">
        <w:rPr>
          <w:rFonts w:ascii="Book Antiqua" w:hAnsi="Book Antiqua"/>
          <w:b/>
          <w:bCs/>
          <w:sz w:val="24"/>
        </w:rPr>
        <w:t xml:space="preserve"> </w:t>
      </w:r>
      <w:r w:rsidRPr="00EF1847">
        <w:rPr>
          <w:rFonts w:ascii="Book Antiqua" w:hAnsi="Book Antiqua"/>
          <w:sz w:val="24"/>
        </w:rPr>
        <w:t xml:space="preserve">make people obey the law. Instilling fear through threat of punishment is the fastest and most effective way of restraining deviant behaviour. It is usually the last resort. </w:t>
      </w:r>
    </w:p>
    <w:p w:rsidR="00EF1847" w:rsidRPr="0075716F" w:rsidRDefault="00EF1847" w:rsidP="00EF1847">
      <w:pPr>
        <w:pStyle w:val="NoSpacing"/>
        <w:jc w:val="both"/>
        <w:rPr>
          <w:rFonts w:ascii="Book Antiqua" w:hAnsi="Book Antiqua"/>
          <w:sz w:val="20"/>
        </w:rPr>
      </w:pPr>
    </w:p>
    <w:p w:rsidR="00EF1847" w:rsidRPr="00CB7610" w:rsidRDefault="00CB7610" w:rsidP="00EF1847">
      <w:pPr>
        <w:pStyle w:val="NoSpacing"/>
        <w:jc w:val="both"/>
        <w:rPr>
          <w:rFonts w:ascii="Book Antiqua" w:hAnsi="Book Antiqua"/>
          <w:b/>
          <w:sz w:val="24"/>
        </w:rPr>
      </w:pPr>
      <w:r w:rsidRPr="00CB7610">
        <w:rPr>
          <w:rFonts w:ascii="Book Antiqua" w:hAnsi="Book Antiqua"/>
          <w:b/>
          <w:sz w:val="24"/>
        </w:rPr>
        <w:t>Nature of the Law</w:t>
      </w:r>
    </w:p>
    <w:p w:rsidR="00CB7610" w:rsidRDefault="00CB7610" w:rsidP="00CB7610">
      <w:pPr>
        <w:pStyle w:val="NoSpacing"/>
        <w:numPr>
          <w:ilvl w:val="0"/>
          <w:numId w:val="6"/>
        </w:numPr>
        <w:jc w:val="both"/>
        <w:rPr>
          <w:rFonts w:ascii="Book Antiqua" w:hAnsi="Book Antiqua"/>
          <w:sz w:val="24"/>
        </w:rPr>
      </w:pPr>
      <w:r w:rsidRPr="00CB7610">
        <w:rPr>
          <w:rFonts w:ascii="Book Antiqua" w:hAnsi="Book Antiqua"/>
          <w:sz w:val="24"/>
        </w:rPr>
        <w:t>The law is human-made</w:t>
      </w:r>
    </w:p>
    <w:p w:rsidR="00CB7610" w:rsidRDefault="00CB7610" w:rsidP="00CB7610">
      <w:pPr>
        <w:pStyle w:val="NoSpacing"/>
        <w:numPr>
          <w:ilvl w:val="0"/>
          <w:numId w:val="6"/>
        </w:numPr>
        <w:jc w:val="both"/>
        <w:rPr>
          <w:rFonts w:ascii="Book Antiqua" w:hAnsi="Book Antiqua"/>
          <w:sz w:val="24"/>
        </w:rPr>
      </w:pPr>
      <w:r w:rsidRPr="00CB7610">
        <w:rPr>
          <w:rFonts w:ascii="Book Antiqua" w:hAnsi="Book Antiqua"/>
          <w:sz w:val="24"/>
        </w:rPr>
        <w:t>The law is a body of rules of human conduct</w:t>
      </w:r>
    </w:p>
    <w:p w:rsidR="00CB7610" w:rsidRDefault="00CB7610" w:rsidP="00CB7610">
      <w:pPr>
        <w:pStyle w:val="NoSpacing"/>
        <w:numPr>
          <w:ilvl w:val="0"/>
          <w:numId w:val="6"/>
        </w:numPr>
        <w:jc w:val="both"/>
        <w:rPr>
          <w:rFonts w:ascii="Book Antiqua" w:hAnsi="Book Antiqua"/>
          <w:sz w:val="24"/>
        </w:rPr>
      </w:pPr>
      <w:r w:rsidRPr="00CB7610">
        <w:rPr>
          <w:rFonts w:ascii="Book Antiqua" w:hAnsi="Book Antiqua"/>
          <w:sz w:val="24"/>
        </w:rPr>
        <w:t>The law is territorial</w:t>
      </w:r>
    </w:p>
    <w:p w:rsidR="00CB7610" w:rsidRDefault="00CB7610" w:rsidP="00CB7610">
      <w:pPr>
        <w:pStyle w:val="NoSpacing"/>
        <w:numPr>
          <w:ilvl w:val="0"/>
          <w:numId w:val="6"/>
        </w:numPr>
        <w:jc w:val="both"/>
        <w:rPr>
          <w:rFonts w:ascii="Book Antiqua" w:hAnsi="Book Antiqua"/>
          <w:sz w:val="24"/>
        </w:rPr>
      </w:pPr>
      <w:r w:rsidRPr="00CB7610">
        <w:rPr>
          <w:rFonts w:ascii="Book Antiqua" w:hAnsi="Book Antiqua"/>
          <w:sz w:val="24"/>
        </w:rPr>
        <w:t xml:space="preserve">The law is dynamic  </w:t>
      </w:r>
    </w:p>
    <w:p w:rsidR="00CB7610" w:rsidRDefault="00CB7610" w:rsidP="00CB7610">
      <w:pPr>
        <w:pStyle w:val="NoSpacing"/>
        <w:numPr>
          <w:ilvl w:val="0"/>
          <w:numId w:val="6"/>
        </w:numPr>
        <w:jc w:val="both"/>
        <w:rPr>
          <w:rFonts w:ascii="Book Antiqua" w:hAnsi="Book Antiqua"/>
          <w:sz w:val="24"/>
        </w:rPr>
      </w:pPr>
      <w:r w:rsidRPr="00CB7610">
        <w:rPr>
          <w:rFonts w:ascii="Book Antiqua" w:hAnsi="Book Antiqua"/>
          <w:sz w:val="24"/>
        </w:rPr>
        <w:t>The law is normative in character.</w:t>
      </w:r>
    </w:p>
    <w:p w:rsidR="00CB7610" w:rsidRDefault="00CB7610" w:rsidP="00CB7610">
      <w:pPr>
        <w:pStyle w:val="NoSpacing"/>
        <w:numPr>
          <w:ilvl w:val="0"/>
          <w:numId w:val="6"/>
        </w:numPr>
        <w:jc w:val="both"/>
        <w:rPr>
          <w:rFonts w:ascii="Book Antiqua" w:hAnsi="Book Antiqua"/>
          <w:sz w:val="24"/>
        </w:rPr>
      </w:pPr>
      <w:r w:rsidRPr="00CB7610">
        <w:rPr>
          <w:rFonts w:ascii="Book Antiqua" w:hAnsi="Book Antiqua"/>
          <w:sz w:val="24"/>
        </w:rPr>
        <w:t>The law is coercive in nature.</w:t>
      </w:r>
    </w:p>
    <w:p w:rsidR="00C43640" w:rsidRPr="0075716F" w:rsidRDefault="00C43640" w:rsidP="00C43640">
      <w:pPr>
        <w:pStyle w:val="NoSpacing"/>
        <w:jc w:val="both"/>
        <w:rPr>
          <w:rFonts w:ascii="Book Antiqua" w:hAnsi="Book Antiqua"/>
          <w:sz w:val="20"/>
        </w:rPr>
      </w:pPr>
    </w:p>
    <w:p w:rsidR="00C43640" w:rsidRPr="00442EF6" w:rsidRDefault="00442EF6" w:rsidP="00C43640">
      <w:pPr>
        <w:pStyle w:val="NoSpacing"/>
        <w:jc w:val="both"/>
        <w:rPr>
          <w:rFonts w:ascii="Book Antiqua" w:hAnsi="Book Antiqua"/>
          <w:b/>
          <w:sz w:val="24"/>
        </w:rPr>
      </w:pPr>
      <w:r w:rsidRPr="00442EF6">
        <w:rPr>
          <w:rFonts w:ascii="Book Antiqua" w:hAnsi="Book Antiqua"/>
          <w:b/>
          <w:sz w:val="24"/>
        </w:rPr>
        <w:t>Functions of the Law</w:t>
      </w:r>
    </w:p>
    <w:p w:rsidR="00442EF6" w:rsidRDefault="00442EF6" w:rsidP="00442EF6">
      <w:pPr>
        <w:pStyle w:val="NoSpacing"/>
        <w:numPr>
          <w:ilvl w:val="0"/>
          <w:numId w:val="7"/>
        </w:numPr>
        <w:jc w:val="both"/>
        <w:rPr>
          <w:rFonts w:ascii="Book Antiqua" w:hAnsi="Book Antiqua"/>
          <w:sz w:val="24"/>
        </w:rPr>
      </w:pPr>
      <w:r w:rsidRPr="00442EF6">
        <w:rPr>
          <w:rFonts w:ascii="Book Antiqua" w:hAnsi="Book Antiqua"/>
          <w:sz w:val="24"/>
        </w:rPr>
        <w:t xml:space="preserve">The law helps to maintain public order through rules which sanction – permit or restrain - human behaviour and ensure that people behave in a manner that is consistent, predictable, and reciprocal. </w:t>
      </w:r>
    </w:p>
    <w:p w:rsidR="00442EF6" w:rsidRDefault="00442EF6" w:rsidP="00442EF6">
      <w:pPr>
        <w:pStyle w:val="NoSpacing"/>
        <w:numPr>
          <w:ilvl w:val="0"/>
          <w:numId w:val="7"/>
        </w:numPr>
        <w:jc w:val="both"/>
        <w:rPr>
          <w:rFonts w:ascii="Book Antiqua" w:hAnsi="Book Antiqua"/>
          <w:sz w:val="24"/>
        </w:rPr>
      </w:pPr>
      <w:r w:rsidRPr="00442EF6">
        <w:rPr>
          <w:rFonts w:ascii="Book Antiqua" w:hAnsi="Book Antiqua"/>
          <w:sz w:val="24"/>
        </w:rPr>
        <w:t>The law is an instrument for the advancement of science and technology. It helps to regulate rights and duties that arise from break through and new</w:t>
      </w:r>
      <w:r w:rsidR="00BD2F7C">
        <w:rPr>
          <w:rFonts w:ascii="Book Antiqua" w:hAnsi="Book Antiqua"/>
          <w:sz w:val="24"/>
        </w:rPr>
        <w:t xml:space="preserve"> scientific</w:t>
      </w:r>
      <w:r w:rsidRPr="00442EF6">
        <w:rPr>
          <w:rFonts w:ascii="Book Antiqua" w:hAnsi="Book Antiqua"/>
          <w:sz w:val="24"/>
        </w:rPr>
        <w:t xml:space="preserve"> discoveries.</w:t>
      </w:r>
    </w:p>
    <w:p w:rsidR="00CB7610" w:rsidRDefault="00442EF6" w:rsidP="00442EF6">
      <w:pPr>
        <w:pStyle w:val="NoSpacing"/>
        <w:numPr>
          <w:ilvl w:val="0"/>
          <w:numId w:val="7"/>
        </w:numPr>
        <w:jc w:val="both"/>
        <w:rPr>
          <w:rFonts w:ascii="Book Antiqua" w:hAnsi="Book Antiqua"/>
          <w:sz w:val="24"/>
        </w:rPr>
      </w:pPr>
      <w:r w:rsidRPr="00442EF6">
        <w:rPr>
          <w:rFonts w:ascii="Book Antiqua" w:hAnsi="Book Antiqua"/>
          <w:sz w:val="24"/>
        </w:rPr>
        <w:t>The law provides a platform for seeking remedy through the administration of justice system.</w:t>
      </w:r>
    </w:p>
    <w:p w:rsidR="00C83817" w:rsidRPr="003E7D99" w:rsidRDefault="00F534ED" w:rsidP="003E7D99">
      <w:pPr>
        <w:pStyle w:val="NoSpacing"/>
        <w:numPr>
          <w:ilvl w:val="0"/>
          <w:numId w:val="7"/>
        </w:numPr>
        <w:rPr>
          <w:rFonts w:ascii="Book Antiqua" w:hAnsi="Book Antiqua"/>
          <w:sz w:val="24"/>
        </w:rPr>
      </w:pPr>
      <w:r w:rsidRPr="00C83817">
        <w:rPr>
          <w:rFonts w:ascii="Book Antiqua" w:hAnsi="Book Antiqua"/>
          <w:sz w:val="24"/>
        </w:rPr>
        <w:t>It creates institutions and offices, empowers them and regulates the exercise of their powers.</w:t>
      </w:r>
    </w:p>
    <w:p w:rsidR="00CB74B8" w:rsidRPr="0075716F" w:rsidRDefault="00CB74B8" w:rsidP="00CB74B8">
      <w:pPr>
        <w:pStyle w:val="NoSpacing"/>
        <w:ind w:left="360"/>
        <w:jc w:val="both"/>
        <w:rPr>
          <w:rFonts w:ascii="Book Antiqua" w:hAnsi="Book Antiqua"/>
          <w:sz w:val="20"/>
        </w:rPr>
      </w:pPr>
    </w:p>
    <w:p w:rsidR="00CB74B8" w:rsidRDefault="00CB74B8" w:rsidP="00CB74B8">
      <w:pPr>
        <w:pStyle w:val="NoSpacing"/>
        <w:jc w:val="both"/>
        <w:rPr>
          <w:rFonts w:ascii="Book Antiqua" w:hAnsi="Book Antiqua"/>
          <w:b/>
          <w:sz w:val="24"/>
        </w:rPr>
      </w:pPr>
      <w:r w:rsidRPr="00CB74B8">
        <w:rPr>
          <w:rFonts w:ascii="Book Antiqua" w:hAnsi="Book Antiqua"/>
          <w:b/>
          <w:sz w:val="24"/>
        </w:rPr>
        <w:t>Assignment</w:t>
      </w:r>
    </w:p>
    <w:p w:rsidR="00CB74B8" w:rsidRDefault="00CA2260" w:rsidP="00CB74B8">
      <w:pPr>
        <w:pStyle w:val="NoSpacing"/>
        <w:jc w:val="both"/>
        <w:rPr>
          <w:rFonts w:ascii="Book Antiqua" w:hAnsi="Book Antiqua"/>
          <w:sz w:val="24"/>
        </w:rPr>
      </w:pPr>
      <w:r>
        <w:rPr>
          <w:rFonts w:ascii="Book Antiqua" w:hAnsi="Book Antiqua"/>
          <w:sz w:val="24"/>
        </w:rPr>
        <w:t>Add</w:t>
      </w:r>
      <w:r w:rsidR="00CB74B8">
        <w:rPr>
          <w:rFonts w:ascii="Book Antiqua" w:hAnsi="Book Antiqua"/>
          <w:sz w:val="24"/>
        </w:rPr>
        <w:t xml:space="preserve"> at least</w:t>
      </w:r>
      <w:r w:rsidR="00CB74B8" w:rsidRPr="00CB74B8">
        <w:t xml:space="preserve"> </w:t>
      </w:r>
      <w:r w:rsidR="00CB74B8" w:rsidRPr="00CB74B8">
        <w:rPr>
          <w:rFonts w:ascii="Book Antiqua" w:hAnsi="Book Antiqua"/>
          <w:sz w:val="24"/>
        </w:rPr>
        <w:t xml:space="preserve">two </w:t>
      </w:r>
      <w:r w:rsidR="00631F26">
        <w:rPr>
          <w:rFonts w:ascii="Book Antiqua" w:hAnsi="Book Antiqua"/>
          <w:sz w:val="24"/>
        </w:rPr>
        <w:t>func</w:t>
      </w:r>
      <w:r w:rsidR="00CB74B8" w:rsidRPr="00CB74B8">
        <w:rPr>
          <w:rFonts w:ascii="Book Antiqua" w:hAnsi="Book Antiqua"/>
          <w:sz w:val="24"/>
        </w:rPr>
        <w:t xml:space="preserve">tions of the law </w:t>
      </w:r>
      <w:r>
        <w:rPr>
          <w:rFonts w:ascii="Book Antiqua" w:hAnsi="Book Antiqua"/>
          <w:sz w:val="24"/>
        </w:rPr>
        <w:t xml:space="preserve">to those </w:t>
      </w:r>
      <w:r w:rsidR="00CB74B8" w:rsidRPr="00CB74B8">
        <w:rPr>
          <w:rFonts w:ascii="Book Antiqua" w:hAnsi="Book Antiqua"/>
          <w:sz w:val="24"/>
        </w:rPr>
        <w:t>in your</w:t>
      </w:r>
      <w:r w:rsidR="00EF09E8">
        <w:rPr>
          <w:rFonts w:ascii="Book Antiqua" w:hAnsi="Book Antiqua"/>
          <w:sz w:val="24"/>
        </w:rPr>
        <w:t xml:space="preserve"> note</w:t>
      </w:r>
      <w:r w:rsidR="00CB74B8" w:rsidRPr="00CB74B8">
        <w:rPr>
          <w:rFonts w:ascii="Book Antiqua" w:hAnsi="Book Antiqua"/>
          <w:sz w:val="24"/>
        </w:rPr>
        <w:t>.</w:t>
      </w:r>
    </w:p>
    <w:p w:rsidR="00EF09E8" w:rsidRPr="0075716F" w:rsidRDefault="00EF09E8" w:rsidP="00CB74B8">
      <w:pPr>
        <w:pStyle w:val="NoSpacing"/>
        <w:jc w:val="both"/>
        <w:rPr>
          <w:rFonts w:ascii="Book Antiqua" w:hAnsi="Book Antiqua"/>
          <w:sz w:val="20"/>
        </w:rPr>
      </w:pPr>
    </w:p>
    <w:p w:rsidR="00EF09E8" w:rsidRPr="006E2353" w:rsidRDefault="00EF09E8" w:rsidP="00CB74B8">
      <w:pPr>
        <w:pStyle w:val="NoSpacing"/>
        <w:jc w:val="both"/>
        <w:rPr>
          <w:rFonts w:ascii="Book Antiqua" w:hAnsi="Book Antiqua"/>
          <w:sz w:val="24"/>
        </w:rPr>
      </w:pPr>
      <w:r w:rsidRPr="006E2353">
        <w:rPr>
          <w:rFonts w:ascii="Book Antiqua" w:hAnsi="Book Antiqua"/>
          <w:b/>
          <w:sz w:val="24"/>
        </w:rPr>
        <w:t>The Law and Allied Concept</w:t>
      </w:r>
      <w:r w:rsidR="006E2353" w:rsidRPr="006E2353">
        <w:rPr>
          <w:rFonts w:ascii="Book Antiqua" w:hAnsi="Book Antiqua"/>
          <w:b/>
          <w:sz w:val="24"/>
        </w:rPr>
        <w:t>s</w:t>
      </w:r>
    </w:p>
    <w:p w:rsidR="006E2353" w:rsidRDefault="00B535E3" w:rsidP="006E2353">
      <w:pPr>
        <w:pStyle w:val="NoSpacing"/>
        <w:jc w:val="both"/>
        <w:rPr>
          <w:rFonts w:ascii="Book Antiqua" w:hAnsi="Book Antiqua"/>
          <w:sz w:val="24"/>
        </w:rPr>
      </w:pPr>
      <w:r>
        <w:rPr>
          <w:rFonts w:ascii="Book Antiqua" w:hAnsi="Book Antiqua"/>
          <w:sz w:val="24"/>
        </w:rPr>
        <w:t>T</w:t>
      </w:r>
      <w:r w:rsidR="00912CAD">
        <w:rPr>
          <w:rFonts w:ascii="Book Antiqua" w:hAnsi="Book Antiqua"/>
          <w:sz w:val="24"/>
        </w:rPr>
        <w:t>he</w:t>
      </w:r>
      <w:r w:rsidR="0069365A">
        <w:rPr>
          <w:rFonts w:ascii="Book Antiqua" w:hAnsi="Book Antiqua"/>
          <w:sz w:val="24"/>
        </w:rPr>
        <w:t xml:space="preserve"> law </w:t>
      </w:r>
      <w:r>
        <w:rPr>
          <w:rFonts w:ascii="Book Antiqua" w:hAnsi="Book Antiqua"/>
          <w:sz w:val="24"/>
        </w:rPr>
        <w:t xml:space="preserve">is </w:t>
      </w:r>
      <w:r w:rsidR="00912CAD">
        <w:rPr>
          <w:rFonts w:ascii="Book Antiqua" w:hAnsi="Book Antiqua"/>
          <w:sz w:val="24"/>
        </w:rPr>
        <w:t xml:space="preserve">a </w:t>
      </w:r>
      <w:r>
        <w:rPr>
          <w:rFonts w:ascii="Book Antiqua" w:hAnsi="Book Antiqua"/>
          <w:sz w:val="24"/>
        </w:rPr>
        <w:t>complex</w:t>
      </w:r>
      <w:r w:rsidR="00912CAD">
        <w:rPr>
          <w:rFonts w:ascii="Book Antiqua" w:hAnsi="Book Antiqua"/>
          <w:sz w:val="24"/>
        </w:rPr>
        <w:t xml:space="preserve"> concept</w:t>
      </w:r>
      <w:r>
        <w:rPr>
          <w:rFonts w:ascii="Book Antiqua" w:hAnsi="Book Antiqua"/>
          <w:sz w:val="24"/>
        </w:rPr>
        <w:t>.</w:t>
      </w:r>
      <w:r w:rsidR="0069365A">
        <w:rPr>
          <w:rFonts w:ascii="Book Antiqua" w:hAnsi="Book Antiqua"/>
          <w:sz w:val="24"/>
        </w:rPr>
        <w:t xml:space="preserve"> </w:t>
      </w:r>
      <w:r>
        <w:rPr>
          <w:rFonts w:ascii="Book Antiqua" w:hAnsi="Book Antiqua"/>
          <w:sz w:val="24"/>
        </w:rPr>
        <w:t xml:space="preserve">For a better understanding of its meaning and nature, it is important to consider it in relation </w:t>
      </w:r>
      <w:r w:rsidR="008A7B70">
        <w:rPr>
          <w:rFonts w:ascii="Book Antiqua" w:hAnsi="Book Antiqua"/>
          <w:sz w:val="24"/>
        </w:rPr>
        <w:t>to concepts</w:t>
      </w:r>
      <w:r w:rsidR="00477F2C">
        <w:rPr>
          <w:rFonts w:ascii="Book Antiqua" w:hAnsi="Book Antiqua"/>
          <w:sz w:val="24"/>
        </w:rPr>
        <w:t xml:space="preserve"> which are </w:t>
      </w:r>
      <w:r>
        <w:rPr>
          <w:rFonts w:ascii="Book Antiqua" w:hAnsi="Book Antiqua"/>
          <w:sz w:val="24"/>
        </w:rPr>
        <w:t>related to it</w:t>
      </w:r>
      <w:r w:rsidR="008A7B70">
        <w:rPr>
          <w:rFonts w:ascii="Book Antiqua" w:hAnsi="Book Antiqua"/>
          <w:sz w:val="24"/>
        </w:rPr>
        <w:t xml:space="preserve">. These concepts include, morality, order, freedom, justice, </w:t>
      </w:r>
      <w:r w:rsidR="008A2BD8">
        <w:rPr>
          <w:rFonts w:ascii="Book Antiqua" w:hAnsi="Book Antiqua"/>
          <w:sz w:val="24"/>
        </w:rPr>
        <w:t>state, sovereignty, and legitimacy.</w:t>
      </w:r>
    </w:p>
    <w:p w:rsidR="0069365A" w:rsidRPr="0075716F" w:rsidRDefault="0069365A" w:rsidP="006E2353">
      <w:pPr>
        <w:pStyle w:val="NoSpacing"/>
        <w:jc w:val="both"/>
        <w:rPr>
          <w:rFonts w:ascii="Book Antiqua" w:hAnsi="Book Antiqua"/>
          <w:sz w:val="20"/>
        </w:rPr>
      </w:pPr>
    </w:p>
    <w:p w:rsidR="006E2353" w:rsidRDefault="006E2353" w:rsidP="007C6E43">
      <w:pPr>
        <w:pStyle w:val="NoSpacing"/>
        <w:jc w:val="both"/>
        <w:rPr>
          <w:rFonts w:ascii="Book Antiqua" w:hAnsi="Book Antiqua"/>
          <w:sz w:val="24"/>
        </w:rPr>
      </w:pPr>
      <w:r w:rsidRPr="006E2353">
        <w:rPr>
          <w:rFonts w:ascii="Book Antiqua" w:hAnsi="Book Antiqua"/>
          <w:b/>
          <w:sz w:val="24"/>
        </w:rPr>
        <w:t>Law and Morality</w:t>
      </w:r>
      <w:r>
        <w:rPr>
          <w:rFonts w:ascii="Book Antiqua" w:hAnsi="Book Antiqua"/>
          <w:sz w:val="24"/>
        </w:rPr>
        <w:t xml:space="preserve"> - </w:t>
      </w:r>
      <w:r w:rsidRPr="006E2353">
        <w:rPr>
          <w:rFonts w:ascii="Book Antiqua" w:hAnsi="Book Antiqua"/>
          <w:sz w:val="24"/>
        </w:rPr>
        <w:t xml:space="preserve">The law is a rule of human conduct which is binding and enforceable. It is authoritative because it is backed by coercion and force to enforce compliance. Morality relates to what is considered good or bad, right or wrong. The law is different from morality because it wields authority.  The law is used to enforce social values or morality. The law plays a vital role here because it operates to </w:t>
      </w:r>
      <w:proofErr w:type="gramStart"/>
      <w:r w:rsidRPr="006E2353">
        <w:rPr>
          <w:rFonts w:ascii="Book Antiqua" w:hAnsi="Book Antiqua"/>
          <w:sz w:val="24"/>
        </w:rPr>
        <w:t>transform</w:t>
      </w:r>
      <w:r w:rsidR="00912B1A">
        <w:rPr>
          <w:rFonts w:ascii="Book Antiqua" w:hAnsi="Book Antiqua"/>
          <w:sz w:val="24"/>
        </w:rPr>
        <w:t xml:space="preserve"> </w:t>
      </w:r>
      <w:r w:rsidRPr="006E2353">
        <w:rPr>
          <w:rFonts w:ascii="Book Antiqua" w:hAnsi="Book Antiqua"/>
          <w:sz w:val="24"/>
        </w:rPr>
        <w:t xml:space="preserve"> morality</w:t>
      </w:r>
      <w:proofErr w:type="gramEnd"/>
      <w:r w:rsidRPr="006E2353">
        <w:rPr>
          <w:rFonts w:ascii="Book Antiqua" w:hAnsi="Book Antiqua"/>
          <w:sz w:val="24"/>
        </w:rPr>
        <w:t xml:space="preserve"> or matters in the </w:t>
      </w:r>
      <w:r w:rsidRPr="00726C39">
        <w:rPr>
          <w:rFonts w:ascii="Book Antiqua" w:hAnsi="Book Antiqua"/>
          <w:sz w:val="24"/>
        </w:rPr>
        <w:t>public opinion domain into law through legislation. Moral norms may also be ratified via judicial decisions as was the case with the English old common law courts.</w:t>
      </w:r>
      <w:r w:rsidR="007C6E43" w:rsidRPr="00726C39">
        <w:rPr>
          <w:rFonts w:ascii="Book Antiqua" w:hAnsi="Book Antiqua"/>
        </w:rPr>
        <w:t xml:space="preserve"> I</w:t>
      </w:r>
      <w:r w:rsidR="007C6E43" w:rsidRPr="00726C39">
        <w:rPr>
          <w:rFonts w:ascii="Book Antiqua" w:hAnsi="Book Antiqua"/>
          <w:sz w:val="24"/>
        </w:rPr>
        <w:t xml:space="preserve">n Nigeria, same sex marriage is legally prohibited because our religious and traditional moral values forbid it. See the </w:t>
      </w:r>
      <w:r w:rsidR="007C6E43" w:rsidRPr="00E733AC">
        <w:rPr>
          <w:rFonts w:ascii="Book Antiqua" w:hAnsi="Book Antiqua"/>
          <w:b/>
          <w:i/>
          <w:sz w:val="24"/>
        </w:rPr>
        <w:t>Same</w:t>
      </w:r>
      <w:r w:rsidR="007C6E43" w:rsidRPr="00726C39">
        <w:rPr>
          <w:rFonts w:ascii="Book Antiqua" w:hAnsi="Book Antiqua"/>
          <w:sz w:val="24"/>
        </w:rPr>
        <w:t xml:space="preserve"> </w:t>
      </w:r>
      <w:r w:rsidR="007C6E43" w:rsidRPr="00133BA3">
        <w:rPr>
          <w:rFonts w:ascii="Book Antiqua" w:hAnsi="Book Antiqua"/>
          <w:b/>
          <w:i/>
          <w:sz w:val="24"/>
        </w:rPr>
        <w:t xml:space="preserve">Sex </w:t>
      </w:r>
      <w:proofErr w:type="gramStart"/>
      <w:r w:rsidR="007C6E43" w:rsidRPr="00133BA3">
        <w:rPr>
          <w:rFonts w:ascii="Book Antiqua" w:hAnsi="Book Antiqua"/>
          <w:b/>
          <w:i/>
          <w:sz w:val="24"/>
        </w:rPr>
        <w:t>Mar</w:t>
      </w:r>
      <w:r w:rsidR="00726C39" w:rsidRPr="00133BA3">
        <w:rPr>
          <w:rFonts w:ascii="Book Antiqua" w:hAnsi="Book Antiqua"/>
          <w:b/>
          <w:i/>
          <w:sz w:val="24"/>
        </w:rPr>
        <w:t>riage</w:t>
      </w:r>
      <w:r w:rsidR="00912B1A">
        <w:rPr>
          <w:rFonts w:ascii="Book Antiqua" w:hAnsi="Book Antiqua"/>
          <w:b/>
          <w:i/>
          <w:sz w:val="24"/>
        </w:rPr>
        <w:t xml:space="preserve"> </w:t>
      </w:r>
      <w:r w:rsidR="00726C39" w:rsidRPr="00133BA3">
        <w:rPr>
          <w:rFonts w:ascii="Book Antiqua" w:hAnsi="Book Antiqua"/>
          <w:b/>
          <w:i/>
          <w:sz w:val="24"/>
        </w:rPr>
        <w:t xml:space="preserve"> (</w:t>
      </w:r>
      <w:proofErr w:type="gramEnd"/>
      <w:r w:rsidR="00726C39" w:rsidRPr="00133BA3">
        <w:rPr>
          <w:rFonts w:ascii="Book Antiqua" w:hAnsi="Book Antiqua"/>
          <w:b/>
          <w:i/>
          <w:sz w:val="24"/>
        </w:rPr>
        <w:t>Prohibition) Act, 2014</w:t>
      </w:r>
      <w:r w:rsidR="00726C39">
        <w:rPr>
          <w:rFonts w:ascii="Book Antiqua" w:hAnsi="Book Antiqua"/>
          <w:sz w:val="24"/>
        </w:rPr>
        <w:t xml:space="preserve">. </w:t>
      </w:r>
      <w:r w:rsidR="007C6E43" w:rsidRPr="00726C39">
        <w:rPr>
          <w:rFonts w:ascii="Book Antiqua" w:hAnsi="Book Antiqua"/>
          <w:sz w:val="24"/>
        </w:rPr>
        <w:t>The fact that the law is sometimes used to enforce morality does not mean that there must be 100% support for a moral value for it to</w:t>
      </w:r>
      <w:r w:rsidR="007C6E43" w:rsidRPr="007C6E43">
        <w:rPr>
          <w:rFonts w:ascii="Book Antiqua" w:hAnsi="Book Antiqua"/>
          <w:sz w:val="24"/>
        </w:rPr>
        <w:t xml:space="preserve"> be enacted into law. Therefore, relativism in moral beliefs must be acknowledged to enable a legal system identify and reflect on the underlying interests and tension that exist between different groups for the maintenance or reform of the status quo.</w:t>
      </w:r>
    </w:p>
    <w:p w:rsidR="00BC456A" w:rsidRPr="0075716F" w:rsidRDefault="00BC456A" w:rsidP="007C6E43">
      <w:pPr>
        <w:pStyle w:val="NoSpacing"/>
        <w:jc w:val="both"/>
        <w:rPr>
          <w:rFonts w:ascii="Book Antiqua" w:hAnsi="Book Antiqua"/>
          <w:sz w:val="20"/>
        </w:rPr>
      </w:pPr>
    </w:p>
    <w:p w:rsidR="00885DE3" w:rsidRDefault="004F76B6" w:rsidP="00885DE3">
      <w:pPr>
        <w:pStyle w:val="NoSpacing"/>
        <w:jc w:val="both"/>
        <w:rPr>
          <w:rFonts w:ascii="Book Antiqua" w:hAnsi="Book Antiqua"/>
          <w:sz w:val="24"/>
        </w:rPr>
      </w:pPr>
      <w:r w:rsidRPr="004F76B6">
        <w:rPr>
          <w:rFonts w:ascii="Book Antiqua" w:hAnsi="Book Antiqua"/>
          <w:b/>
          <w:sz w:val="24"/>
        </w:rPr>
        <w:lastRenderedPageBreak/>
        <w:t>Law and Order</w:t>
      </w:r>
      <w:r w:rsidRPr="004F76B6">
        <w:rPr>
          <w:rFonts w:ascii="Book Antiqua" w:hAnsi="Book Antiqua"/>
          <w:sz w:val="24"/>
        </w:rPr>
        <w:t xml:space="preserve"> –</w:t>
      </w:r>
      <w:r>
        <w:rPr>
          <w:rFonts w:ascii="Book Antiqua" w:hAnsi="Book Antiqua"/>
          <w:sz w:val="24"/>
        </w:rPr>
        <w:t xml:space="preserve"> </w:t>
      </w:r>
      <w:r w:rsidRPr="004F76B6">
        <w:rPr>
          <w:rFonts w:ascii="Book Antiqua" w:hAnsi="Book Antiqua"/>
          <w:sz w:val="24"/>
        </w:rPr>
        <w:t>Order is capable of different meanings. For our purpose, it will be used to mean command, judgement, arrangement or organisation. Law in relation to order connotes obedience to constituted authority like the courts and the police for peaceful co-existence. The law permits and restrains human behaviour. This helps to ensure predictability, reciprocity</w:t>
      </w:r>
      <w:r w:rsidR="00396130">
        <w:rPr>
          <w:rFonts w:ascii="Book Antiqua" w:hAnsi="Book Antiqua"/>
          <w:sz w:val="24"/>
        </w:rPr>
        <w:t>,</w:t>
      </w:r>
      <w:r w:rsidRPr="004F76B6">
        <w:rPr>
          <w:rFonts w:ascii="Book Antiqua" w:hAnsi="Book Antiqua"/>
          <w:sz w:val="24"/>
        </w:rPr>
        <w:t xml:space="preserve"> </w:t>
      </w:r>
      <w:r w:rsidR="00396130">
        <w:rPr>
          <w:rFonts w:ascii="Book Antiqua" w:hAnsi="Book Antiqua"/>
          <w:sz w:val="24"/>
        </w:rPr>
        <w:t>consistency</w:t>
      </w:r>
      <w:r w:rsidR="00396130" w:rsidRPr="004F76B6">
        <w:rPr>
          <w:rFonts w:ascii="Book Antiqua" w:hAnsi="Book Antiqua"/>
          <w:sz w:val="24"/>
        </w:rPr>
        <w:t xml:space="preserve"> </w:t>
      </w:r>
      <w:r w:rsidRPr="004F76B6">
        <w:rPr>
          <w:rFonts w:ascii="Book Antiqua" w:hAnsi="Book Antiqua"/>
          <w:sz w:val="24"/>
        </w:rPr>
        <w:t>and persistence of human conduct and in turn the maintenance of order.</w:t>
      </w:r>
      <w:r w:rsidR="00885DE3" w:rsidRPr="00885DE3">
        <w:t xml:space="preserve"> </w:t>
      </w:r>
      <w:r w:rsidR="00885DE3" w:rsidRPr="00885DE3">
        <w:rPr>
          <w:rFonts w:ascii="Book Antiqua" w:hAnsi="Book Antiqua"/>
          <w:sz w:val="24"/>
        </w:rPr>
        <w:t>Without the enactment of laws to maintain order, anarchy and chaos will be the order of the day. This was acknowledged by Maude when he wrote:</w:t>
      </w:r>
    </w:p>
    <w:p w:rsidR="00885DE3" w:rsidRPr="0075716F" w:rsidRDefault="00885DE3" w:rsidP="00885DE3">
      <w:pPr>
        <w:pStyle w:val="NoSpacing"/>
        <w:jc w:val="both"/>
        <w:rPr>
          <w:rFonts w:ascii="Book Antiqua" w:hAnsi="Book Antiqua"/>
          <w:sz w:val="20"/>
        </w:rPr>
      </w:pPr>
    </w:p>
    <w:p w:rsidR="004F76B6" w:rsidRPr="006E2353" w:rsidRDefault="00885DE3" w:rsidP="00885DE3">
      <w:pPr>
        <w:pStyle w:val="NoSpacing"/>
        <w:ind w:left="720"/>
        <w:jc w:val="both"/>
        <w:rPr>
          <w:rFonts w:ascii="Book Antiqua" w:hAnsi="Book Antiqua"/>
          <w:sz w:val="24"/>
        </w:rPr>
      </w:pPr>
      <w:r w:rsidRPr="00885DE3">
        <w:rPr>
          <w:rFonts w:ascii="Book Antiqua" w:hAnsi="Book Antiqua"/>
          <w:sz w:val="24"/>
        </w:rPr>
        <w:t>“Remove the law</w:t>
      </w:r>
      <w:r>
        <w:rPr>
          <w:rFonts w:ascii="Book Antiqua" w:hAnsi="Book Antiqua"/>
          <w:sz w:val="24"/>
        </w:rPr>
        <w:t xml:space="preserve"> and induce all men to believe </w:t>
      </w:r>
      <w:r w:rsidRPr="00885DE3">
        <w:rPr>
          <w:rFonts w:ascii="Book Antiqua" w:hAnsi="Book Antiqua"/>
          <w:sz w:val="24"/>
        </w:rPr>
        <w:t>that no fixed code or seat o</w:t>
      </w:r>
      <w:r>
        <w:rPr>
          <w:rFonts w:ascii="Book Antiqua" w:hAnsi="Book Antiqua"/>
          <w:sz w:val="24"/>
        </w:rPr>
        <w:t xml:space="preserve">f judgement should </w:t>
      </w:r>
      <w:r w:rsidRPr="00885DE3">
        <w:rPr>
          <w:rFonts w:ascii="Book Antiqua" w:hAnsi="Book Antiqua"/>
          <w:sz w:val="24"/>
        </w:rPr>
        <w:t>exist, and the only people who will be able to get on at all decen</w:t>
      </w:r>
      <w:r>
        <w:rPr>
          <w:rFonts w:ascii="Book Antiqua" w:hAnsi="Book Antiqua"/>
          <w:sz w:val="24"/>
        </w:rPr>
        <w:t xml:space="preserve">tly will be those who follow a </w:t>
      </w:r>
      <w:r w:rsidRPr="00885DE3">
        <w:rPr>
          <w:rFonts w:ascii="Book Antiqua" w:hAnsi="Book Antiqua"/>
          <w:sz w:val="24"/>
        </w:rPr>
        <w:t>traditional way of life.”</w:t>
      </w:r>
    </w:p>
    <w:p w:rsidR="00D9438D" w:rsidRPr="0075716F" w:rsidRDefault="00D9438D" w:rsidP="00D9438D">
      <w:pPr>
        <w:pStyle w:val="NoSpacing"/>
        <w:jc w:val="both"/>
        <w:rPr>
          <w:rFonts w:ascii="Book Antiqua" w:hAnsi="Book Antiqua"/>
          <w:sz w:val="20"/>
        </w:rPr>
      </w:pPr>
    </w:p>
    <w:p w:rsidR="00CB74B8" w:rsidRDefault="00D9438D" w:rsidP="00B743BA">
      <w:pPr>
        <w:pStyle w:val="NoSpacing"/>
        <w:jc w:val="both"/>
        <w:rPr>
          <w:rFonts w:ascii="Book Antiqua" w:hAnsi="Book Antiqua"/>
          <w:sz w:val="24"/>
        </w:rPr>
      </w:pPr>
      <w:r w:rsidRPr="00D9438D">
        <w:rPr>
          <w:rFonts w:ascii="Book Antiqua" w:hAnsi="Book Antiqua"/>
          <w:b/>
          <w:sz w:val="24"/>
        </w:rPr>
        <w:t>Law and Freedom</w:t>
      </w:r>
      <w:r w:rsidRPr="00D9438D">
        <w:rPr>
          <w:rFonts w:ascii="Book Antiqua" w:hAnsi="Book Antiqua"/>
          <w:sz w:val="24"/>
        </w:rPr>
        <w:t xml:space="preserve"> –</w:t>
      </w:r>
      <w:r>
        <w:rPr>
          <w:rFonts w:ascii="Book Antiqua" w:hAnsi="Book Antiqua"/>
          <w:sz w:val="24"/>
        </w:rPr>
        <w:t xml:space="preserve"> </w:t>
      </w:r>
      <w:r w:rsidRPr="00D9438D">
        <w:rPr>
          <w:rFonts w:ascii="Book Antiqua" w:hAnsi="Book Antiqua"/>
          <w:sz w:val="24"/>
        </w:rPr>
        <w:t>Freedom is the ability to act without restriction or interference from anyone. It is the liberty from restriction or limitation. Humans are born free and thus th</w:t>
      </w:r>
      <w:r>
        <w:rPr>
          <w:rFonts w:ascii="Book Antiqua" w:hAnsi="Book Antiqua"/>
          <w:sz w:val="24"/>
        </w:rPr>
        <w:t xml:space="preserve">e quest for freedom is innate. </w:t>
      </w:r>
      <w:r w:rsidRPr="00D9438D">
        <w:rPr>
          <w:rFonts w:ascii="Book Antiqua" w:hAnsi="Book Antiqua"/>
          <w:sz w:val="24"/>
        </w:rPr>
        <w:t>Yet, this state is unattainable. Allowing humans exercise absolute freedom will lead to anarchy. It will return humans to the state of nature which according to Thomas Hobbes was ‘solitary, poor, nasty, brutish and short’.</w:t>
      </w:r>
      <w:r w:rsidR="00B743BA" w:rsidRPr="00B743BA">
        <w:t xml:space="preserve"> </w:t>
      </w:r>
      <w:r w:rsidR="00B743BA" w:rsidRPr="00B743BA">
        <w:rPr>
          <w:rFonts w:ascii="Book Antiqua" w:hAnsi="Book Antiqua"/>
          <w:sz w:val="24"/>
        </w:rPr>
        <w:t>The protection of freedom is one of the main objectives of the law. The law is said to ensure and guarantee the freedom of the citizens of the state. Yet, citizens</w:t>
      </w:r>
      <w:r w:rsidR="00B743BA">
        <w:rPr>
          <w:rFonts w:ascii="Book Antiqua" w:hAnsi="Book Antiqua"/>
          <w:sz w:val="24"/>
        </w:rPr>
        <w:t>’</w:t>
      </w:r>
      <w:r w:rsidR="00B743BA" w:rsidRPr="00B743BA">
        <w:rPr>
          <w:rFonts w:ascii="Book Antiqua" w:hAnsi="Book Antiqua"/>
          <w:sz w:val="24"/>
        </w:rPr>
        <w:t xml:space="preserve"> freedom is limited by law to their duties to the state and to other citizens.</w:t>
      </w:r>
      <w:r w:rsidR="00B743BA">
        <w:rPr>
          <w:rFonts w:ascii="Book Antiqua" w:hAnsi="Book Antiqua"/>
          <w:sz w:val="24"/>
        </w:rPr>
        <w:t xml:space="preserve"> </w:t>
      </w:r>
      <w:r w:rsidR="00B743BA" w:rsidRPr="00B743BA">
        <w:rPr>
          <w:rFonts w:ascii="Book Antiqua" w:hAnsi="Book Antiqua"/>
          <w:sz w:val="24"/>
        </w:rPr>
        <w:t>Although the limitation of citizens’ freedom by the law seems to conflate with protecting their freedom, it is a vital means of achieving the collective freedoms</w:t>
      </w:r>
      <w:r w:rsidR="002144CA">
        <w:rPr>
          <w:rFonts w:ascii="Book Antiqua" w:hAnsi="Book Antiqua"/>
          <w:sz w:val="24"/>
        </w:rPr>
        <w:t xml:space="preserve"> of the citizens of the state. </w:t>
      </w:r>
      <w:r w:rsidR="00154F50" w:rsidRPr="00154F50">
        <w:rPr>
          <w:rFonts w:ascii="Book Antiqua" w:hAnsi="Book Antiqua"/>
          <w:sz w:val="24"/>
        </w:rPr>
        <w:t xml:space="preserve">The Nigerian law recognises and protects certain basic freedoms proclaimed in the </w:t>
      </w:r>
      <w:r w:rsidR="00154F50" w:rsidRPr="00ED4637">
        <w:rPr>
          <w:rFonts w:ascii="Book Antiqua" w:hAnsi="Book Antiqua"/>
          <w:b/>
          <w:i/>
          <w:sz w:val="24"/>
        </w:rPr>
        <w:t>1948 Universal Declaration of Human Rights (the UDHR)</w:t>
      </w:r>
      <w:r w:rsidR="00154F50" w:rsidRPr="00154F50">
        <w:rPr>
          <w:rFonts w:ascii="Book Antiqua" w:hAnsi="Book Antiqua"/>
          <w:sz w:val="24"/>
        </w:rPr>
        <w:t xml:space="preserve">. These freedoms are entrenched in </w:t>
      </w:r>
      <w:r w:rsidR="00154F50" w:rsidRPr="00ED4637">
        <w:rPr>
          <w:rFonts w:ascii="Book Antiqua" w:hAnsi="Book Antiqua"/>
          <w:b/>
          <w:i/>
          <w:sz w:val="24"/>
        </w:rPr>
        <w:t>Chapter IV of the Constitution</w:t>
      </w:r>
      <w:r w:rsidR="00154F50" w:rsidRPr="00154F50">
        <w:rPr>
          <w:rFonts w:ascii="Book Antiqua" w:hAnsi="Book Antiqua"/>
          <w:sz w:val="24"/>
        </w:rPr>
        <w:t xml:space="preserve"> </w:t>
      </w:r>
      <w:r w:rsidR="002F7708">
        <w:rPr>
          <w:rFonts w:ascii="Book Antiqua" w:hAnsi="Book Antiqua"/>
          <w:sz w:val="24"/>
        </w:rPr>
        <w:t xml:space="preserve">as Fundamental Human Rights and </w:t>
      </w:r>
      <w:r w:rsidR="002F7708">
        <w:rPr>
          <w:rFonts w:ascii="Book Antiqua" w:hAnsi="Book Antiqua"/>
          <w:b/>
          <w:i/>
          <w:sz w:val="24"/>
        </w:rPr>
        <w:t>Chapter II</w:t>
      </w:r>
      <w:r w:rsidR="002F7708" w:rsidRPr="00ED4637">
        <w:rPr>
          <w:rFonts w:ascii="Book Antiqua" w:hAnsi="Book Antiqua"/>
          <w:b/>
          <w:i/>
          <w:sz w:val="24"/>
        </w:rPr>
        <w:t xml:space="preserve"> of the Constitution</w:t>
      </w:r>
      <w:r w:rsidR="002F7708" w:rsidRPr="00154F50">
        <w:rPr>
          <w:rFonts w:ascii="Book Antiqua" w:hAnsi="Book Antiqua"/>
          <w:sz w:val="24"/>
        </w:rPr>
        <w:t xml:space="preserve"> </w:t>
      </w:r>
      <w:r w:rsidR="002F7708">
        <w:rPr>
          <w:rFonts w:ascii="Book Antiqua" w:hAnsi="Book Antiqua"/>
          <w:sz w:val="24"/>
        </w:rPr>
        <w:t xml:space="preserve">as </w:t>
      </w:r>
      <w:r w:rsidR="002F7708" w:rsidRPr="00EA1D21">
        <w:rPr>
          <w:rFonts w:ascii="Book Antiqua" w:hAnsi="Book Antiqua"/>
          <w:b/>
          <w:i/>
          <w:sz w:val="24"/>
        </w:rPr>
        <w:t>Fundamental Objectives and Directive Principles of State Policy</w:t>
      </w:r>
      <w:r w:rsidR="002F7708">
        <w:rPr>
          <w:rFonts w:ascii="Book Antiqua" w:hAnsi="Book Antiqua"/>
          <w:sz w:val="24"/>
        </w:rPr>
        <w:t xml:space="preserve"> </w:t>
      </w:r>
      <w:r w:rsidR="00154F50" w:rsidRPr="00154F50">
        <w:rPr>
          <w:rFonts w:ascii="Book Antiqua" w:hAnsi="Book Antiqua"/>
          <w:sz w:val="24"/>
        </w:rPr>
        <w:t xml:space="preserve">to the extent provided thereto.    </w:t>
      </w:r>
    </w:p>
    <w:p w:rsidR="00E82C76" w:rsidRPr="0075716F" w:rsidRDefault="00E82C76" w:rsidP="00B743BA">
      <w:pPr>
        <w:pStyle w:val="NoSpacing"/>
        <w:jc w:val="both"/>
        <w:rPr>
          <w:rFonts w:ascii="Book Antiqua" w:hAnsi="Book Antiqua"/>
          <w:sz w:val="20"/>
        </w:rPr>
      </w:pPr>
    </w:p>
    <w:p w:rsidR="0031541B" w:rsidRPr="0075716F" w:rsidRDefault="00E82C76" w:rsidP="00F534ED">
      <w:pPr>
        <w:pStyle w:val="NoSpacing"/>
        <w:jc w:val="both"/>
        <w:rPr>
          <w:rFonts w:ascii="Book Antiqua" w:hAnsi="Book Antiqua"/>
          <w:sz w:val="24"/>
          <w:szCs w:val="24"/>
          <w:u w:val="single"/>
        </w:rPr>
      </w:pPr>
      <w:r w:rsidRPr="0075716F">
        <w:rPr>
          <w:rFonts w:ascii="Book Antiqua" w:hAnsi="Book Antiqua"/>
          <w:b/>
          <w:sz w:val="24"/>
          <w:szCs w:val="24"/>
        </w:rPr>
        <w:t>Law and Justice</w:t>
      </w:r>
      <w:r w:rsidRPr="0075716F">
        <w:rPr>
          <w:rFonts w:ascii="Book Antiqua" w:hAnsi="Book Antiqua"/>
          <w:sz w:val="24"/>
          <w:szCs w:val="24"/>
        </w:rPr>
        <w:t xml:space="preserve"> – Justice is the idea of fairness, impartiality or moral rightness which seeks to protect rights and punish wrongs. </w:t>
      </w:r>
      <w:r w:rsidR="00042A4B" w:rsidRPr="0075716F">
        <w:rPr>
          <w:rFonts w:ascii="Book Antiqua" w:hAnsi="Book Antiqua"/>
          <w:sz w:val="24"/>
          <w:szCs w:val="24"/>
        </w:rPr>
        <w:t xml:space="preserve">It involves giving everyone his due. </w:t>
      </w:r>
      <w:r w:rsidRPr="0075716F">
        <w:rPr>
          <w:rFonts w:ascii="Book Antiqua" w:hAnsi="Book Antiqua"/>
          <w:sz w:val="24"/>
          <w:szCs w:val="24"/>
        </w:rPr>
        <w:t>According to the Fourth Edition of the Oxford Dictionary of Law, justice is not synonymous with law because it is possible for a law to be unj</w:t>
      </w:r>
      <w:r w:rsidR="00D620A1" w:rsidRPr="0075716F">
        <w:rPr>
          <w:rFonts w:ascii="Book Antiqua" w:hAnsi="Book Antiqua"/>
          <w:sz w:val="24"/>
          <w:szCs w:val="24"/>
        </w:rPr>
        <w:t xml:space="preserve">ust. </w:t>
      </w:r>
      <w:r w:rsidRPr="0075716F">
        <w:rPr>
          <w:rFonts w:ascii="Book Antiqua" w:hAnsi="Book Antiqua"/>
          <w:sz w:val="24"/>
          <w:szCs w:val="24"/>
        </w:rPr>
        <w:t>The meaning of justice differs from one person and place to the other. The difference in the definition of justice is influenced by a number of factors like religion, socio-economic and cultural background or orientation, education, exposure, etcetera. This makes it</w:t>
      </w:r>
      <w:r w:rsidR="00D620A1" w:rsidRPr="0075716F">
        <w:rPr>
          <w:sz w:val="24"/>
          <w:szCs w:val="24"/>
        </w:rPr>
        <w:t xml:space="preserve"> </w:t>
      </w:r>
      <w:r w:rsidR="00D620A1" w:rsidRPr="0075716F">
        <w:rPr>
          <w:rFonts w:ascii="Book Antiqua" w:hAnsi="Book Antiqua"/>
          <w:sz w:val="24"/>
          <w:szCs w:val="24"/>
        </w:rPr>
        <w:t>necessary to use law to define in specificity what is just, fair and equitable in a given society. The law does this by striking a balance between competing interests.</w:t>
      </w:r>
      <w:r w:rsidR="003C73A0" w:rsidRPr="0075716F">
        <w:rPr>
          <w:rFonts w:ascii="Tempus Sans ITC" w:eastAsiaTheme="minorEastAsia" w:hAnsi="Tempus Sans ITC"/>
          <w:color w:val="514843"/>
          <w:kern w:val="24"/>
          <w:sz w:val="24"/>
          <w:szCs w:val="24"/>
          <w:lang w:eastAsia="en-GB"/>
        </w:rPr>
        <w:t xml:space="preserve"> </w:t>
      </w:r>
      <w:r w:rsidR="00F534ED" w:rsidRPr="0075716F">
        <w:rPr>
          <w:rFonts w:ascii="Book Antiqua" w:hAnsi="Book Antiqua"/>
          <w:sz w:val="24"/>
          <w:szCs w:val="24"/>
        </w:rPr>
        <w:t>Note however, that despite the different perceptions of what justice means, the concept of what is just, fair and equitable is universal.</w:t>
      </w:r>
      <w:r w:rsidR="00F534ED" w:rsidRPr="0075716F">
        <w:rPr>
          <w:rFonts w:ascii="Book Antiqua" w:hAnsi="Book Antiqua"/>
          <w:sz w:val="24"/>
          <w:szCs w:val="24"/>
          <w:u w:val="single"/>
        </w:rPr>
        <w:t xml:space="preserve"> </w:t>
      </w:r>
    </w:p>
    <w:p w:rsidR="0075716F" w:rsidRDefault="0075716F" w:rsidP="00F534ED">
      <w:pPr>
        <w:pStyle w:val="NoSpacing"/>
        <w:jc w:val="both"/>
        <w:rPr>
          <w:rFonts w:ascii="Book Antiqua" w:hAnsi="Book Antiqua"/>
          <w:sz w:val="20"/>
        </w:rPr>
      </w:pPr>
    </w:p>
    <w:p w:rsidR="0075716F" w:rsidRDefault="0053644D" w:rsidP="002F14AB">
      <w:pPr>
        <w:pStyle w:val="NoSpacing"/>
        <w:jc w:val="both"/>
        <w:rPr>
          <w:rFonts w:ascii="Book Antiqua" w:hAnsi="Book Antiqua"/>
          <w:b/>
          <w:sz w:val="24"/>
        </w:rPr>
      </w:pPr>
      <w:r w:rsidRPr="002F14AB">
        <w:rPr>
          <w:rFonts w:ascii="Book Antiqua" w:hAnsi="Book Antiqua"/>
          <w:b/>
          <w:sz w:val="24"/>
        </w:rPr>
        <w:t>Theories of Justice</w:t>
      </w:r>
    </w:p>
    <w:p w:rsidR="002F14AB" w:rsidRPr="0075716F" w:rsidRDefault="002F14AB" w:rsidP="002F14AB">
      <w:pPr>
        <w:pStyle w:val="NoSpacing"/>
        <w:jc w:val="both"/>
        <w:rPr>
          <w:rFonts w:ascii="Book Antiqua" w:hAnsi="Book Antiqua"/>
          <w:b/>
          <w:sz w:val="24"/>
        </w:rPr>
      </w:pPr>
      <w:r w:rsidRPr="0043096B">
        <w:rPr>
          <w:rFonts w:ascii="Book Antiqua" w:hAnsi="Book Antiqua"/>
          <w:sz w:val="24"/>
        </w:rPr>
        <w:t>Formal Justice –</w:t>
      </w:r>
      <w:r w:rsidRPr="002F14AB">
        <w:rPr>
          <w:rFonts w:ascii="Book Antiqua" w:hAnsi="Book Antiqua"/>
          <w:sz w:val="24"/>
        </w:rPr>
        <w:t xml:space="preserve"> justice may be formal. Meaning, it is understood in strict compliance with laid down rules and regulations. Regardless of their effect, justice is deemed done once rules of conduct are applied. Under this theory of justice, rules must be construed without extra-legal</w:t>
      </w:r>
      <w:r>
        <w:rPr>
          <w:rFonts w:ascii="Book Antiqua" w:hAnsi="Book Antiqua"/>
          <w:sz w:val="24"/>
        </w:rPr>
        <w:t xml:space="preserve"> consideration. </w:t>
      </w:r>
      <w:r w:rsidRPr="002F14AB">
        <w:rPr>
          <w:rFonts w:ascii="Book Antiqua" w:hAnsi="Book Antiqua"/>
          <w:sz w:val="24"/>
        </w:rPr>
        <w:t>The courts are striped off their discretionary powers in the interpretation of sta</w:t>
      </w:r>
      <w:r>
        <w:rPr>
          <w:rFonts w:ascii="Book Antiqua" w:hAnsi="Book Antiqua"/>
          <w:sz w:val="24"/>
        </w:rPr>
        <w:t xml:space="preserve">tutes and dispute resolution. </w:t>
      </w:r>
      <w:r w:rsidRPr="002F14AB">
        <w:rPr>
          <w:rFonts w:ascii="Book Antiqua" w:hAnsi="Book Antiqua"/>
          <w:sz w:val="24"/>
        </w:rPr>
        <w:t>Although the formal or strict application of the law may lead to injustice, it is argued that it gives room for</w:t>
      </w:r>
      <w:r w:rsidRPr="002F14AB">
        <w:t xml:space="preserve"> </w:t>
      </w:r>
      <w:r w:rsidRPr="002F14AB">
        <w:rPr>
          <w:rFonts w:ascii="Book Antiqua" w:hAnsi="Book Antiqua"/>
          <w:sz w:val="24"/>
        </w:rPr>
        <w:t xml:space="preserve">certainty </w:t>
      </w:r>
      <w:r w:rsidRPr="002F14AB">
        <w:rPr>
          <w:rFonts w:ascii="Book Antiqua" w:hAnsi="Book Antiqua"/>
          <w:sz w:val="24"/>
        </w:rPr>
        <w:lastRenderedPageBreak/>
        <w:t>and clarity of the law. It also ensures that judgements are delivered impartially and independently of judges discretionary powers.</w:t>
      </w:r>
    </w:p>
    <w:p w:rsidR="00E80B05" w:rsidRPr="0075716F" w:rsidRDefault="00E80B05" w:rsidP="002F14AB">
      <w:pPr>
        <w:pStyle w:val="NoSpacing"/>
        <w:jc w:val="both"/>
        <w:rPr>
          <w:rFonts w:ascii="Book Antiqua" w:hAnsi="Book Antiqua"/>
          <w:sz w:val="20"/>
        </w:rPr>
      </w:pPr>
    </w:p>
    <w:p w:rsidR="002F14AB" w:rsidRDefault="002F14AB" w:rsidP="002F14AB">
      <w:pPr>
        <w:pStyle w:val="NoSpacing"/>
        <w:jc w:val="both"/>
        <w:rPr>
          <w:rFonts w:ascii="Book Antiqua" w:hAnsi="Book Antiqua"/>
          <w:sz w:val="24"/>
        </w:rPr>
      </w:pPr>
      <w:r w:rsidRPr="002F14AB">
        <w:rPr>
          <w:rFonts w:ascii="Book Antiqua" w:hAnsi="Book Antiqua"/>
          <w:sz w:val="24"/>
        </w:rPr>
        <w:t>Substantial Justice - justice may be seen as substantive. Here, rules can be interpreted to do substantial justice if strict adherence to laid down rules will lead to absurdity or injustice. By this theory, the courts are at liberty to exercise discretionary powers when they think it would lead to substantial justice in the case before them.</w:t>
      </w:r>
    </w:p>
    <w:p w:rsidR="0043096B" w:rsidRPr="0075716F" w:rsidRDefault="0043096B" w:rsidP="002F14AB">
      <w:pPr>
        <w:pStyle w:val="NoSpacing"/>
        <w:jc w:val="both"/>
        <w:rPr>
          <w:rFonts w:ascii="Book Antiqua" w:hAnsi="Book Antiqua"/>
          <w:sz w:val="20"/>
        </w:rPr>
      </w:pPr>
    </w:p>
    <w:p w:rsidR="0043096B" w:rsidRDefault="0043096B" w:rsidP="0043096B">
      <w:pPr>
        <w:pStyle w:val="NoSpacing"/>
        <w:jc w:val="both"/>
        <w:rPr>
          <w:rFonts w:ascii="Book Antiqua" w:hAnsi="Book Antiqua"/>
          <w:sz w:val="24"/>
        </w:rPr>
      </w:pPr>
      <w:r w:rsidRPr="0043096B">
        <w:rPr>
          <w:rFonts w:ascii="Book Antiqua" w:hAnsi="Book Antiqua"/>
          <w:b/>
          <w:sz w:val="24"/>
        </w:rPr>
        <w:t>Law and the State</w:t>
      </w:r>
      <w:r>
        <w:rPr>
          <w:rFonts w:ascii="Book Antiqua" w:hAnsi="Book Antiqua"/>
          <w:sz w:val="24"/>
        </w:rPr>
        <w:t xml:space="preserve"> </w:t>
      </w:r>
      <w:r w:rsidR="00846709">
        <w:rPr>
          <w:rFonts w:ascii="Book Antiqua" w:hAnsi="Book Antiqua"/>
          <w:sz w:val="24"/>
        </w:rPr>
        <w:t>–</w:t>
      </w:r>
      <w:r>
        <w:rPr>
          <w:rFonts w:ascii="Book Antiqua" w:hAnsi="Book Antiqua"/>
          <w:sz w:val="24"/>
        </w:rPr>
        <w:t xml:space="preserve"> </w:t>
      </w:r>
      <w:r w:rsidRPr="0043096B">
        <w:rPr>
          <w:rFonts w:ascii="Book Antiqua" w:hAnsi="Book Antiqua"/>
          <w:sz w:val="24"/>
        </w:rPr>
        <w:t xml:space="preserve">A state is an organised political entity with a well-defined geographical location controlled by </w:t>
      </w:r>
      <w:r>
        <w:rPr>
          <w:rFonts w:ascii="Book Antiqua" w:hAnsi="Book Antiqua"/>
          <w:sz w:val="24"/>
        </w:rPr>
        <w:t xml:space="preserve">one government defined by law. </w:t>
      </w:r>
      <w:r w:rsidRPr="0043096B">
        <w:rPr>
          <w:rFonts w:ascii="Book Antiqua" w:hAnsi="Book Antiqua"/>
          <w:sz w:val="24"/>
        </w:rPr>
        <w:t xml:space="preserve">One of the aims of </w:t>
      </w:r>
      <w:r w:rsidR="00846709">
        <w:rPr>
          <w:rFonts w:ascii="Book Antiqua" w:hAnsi="Book Antiqua"/>
          <w:sz w:val="24"/>
        </w:rPr>
        <w:t xml:space="preserve">the </w:t>
      </w:r>
      <w:r w:rsidRPr="0043096B">
        <w:rPr>
          <w:rFonts w:ascii="Book Antiqua" w:hAnsi="Book Antiqua"/>
          <w:sz w:val="24"/>
        </w:rPr>
        <w:t xml:space="preserve">law is to </w:t>
      </w:r>
      <w:r w:rsidR="00846709">
        <w:rPr>
          <w:rFonts w:ascii="Book Antiqua" w:hAnsi="Book Antiqua"/>
          <w:sz w:val="24"/>
        </w:rPr>
        <w:t xml:space="preserve">describe a state, </w:t>
      </w:r>
      <w:r w:rsidRPr="0043096B">
        <w:rPr>
          <w:rFonts w:ascii="Book Antiqua" w:hAnsi="Book Antiqua"/>
          <w:sz w:val="24"/>
        </w:rPr>
        <w:t xml:space="preserve">define </w:t>
      </w:r>
      <w:r w:rsidR="00846709">
        <w:rPr>
          <w:rFonts w:ascii="Book Antiqua" w:hAnsi="Book Antiqua"/>
          <w:sz w:val="24"/>
        </w:rPr>
        <w:t>its</w:t>
      </w:r>
      <w:r w:rsidRPr="0043096B">
        <w:rPr>
          <w:rFonts w:ascii="Book Antiqua" w:hAnsi="Book Antiqua"/>
          <w:sz w:val="24"/>
        </w:rPr>
        <w:t xml:space="preserve"> t</w:t>
      </w:r>
      <w:r w:rsidR="00846709">
        <w:rPr>
          <w:rFonts w:ascii="Book Antiqua" w:hAnsi="Book Antiqua"/>
          <w:sz w:val="24"/>
        </w:rPr>
        <w:t>erritorial boundaries</w:t>
      </w:r>
      <w:r w:rsidRPr="0043096B">
        <w:rPr>
          <w:rFonts w:ascii="Book Antiqua" w:hAnsi="Book Antiqua"/>
          <w:sz w:val="24"/>
        </w:rPr>
        <w:t xml:space="preserve"> and establish its organs.</w:t>
      </w:r>
      <w:r w:rsidR="00846709">
        <w:rPr>
          <w:rFonts w:ascii="Book Antiqua" w:hAnsi="Book Antiqua"/>
          <w:sz w:val="24"/>
        </w:rPr>
        <w:t xml:space="preserve"> These aims are captured </w:t>
      </w:r>
      <w:r w:rsidR="00F9231B">
        <w:rPr>
          <w:rFonts w:ascii="Book Antiqua" w:hAnsi="Book Antiqua"/>
          <w:sz w:val="24"/>
        </w:rPr>
        <w:t xml:space="preserve">in </w:t>
      </w:r>
      <w:r w:rsidR="009026CE">
        <w:rPr>
          <w:rFonts w:ascii="Book Antiqua" w:hAnsi="Book Antiqua"/>
          <w:sz w:val="24"/>
        </w:rPr>
        <w:t xml:space="preserve">various </w:t>
      </w:r>
      <w:r w:rsidR="00846709">
        <w:rPr>
          <w:rFonts w:ascii="Book Antiqua" w:hAnsi="Book Antiqua"/>
          <w:sz w:val="24"/>
        </w:rPr>
        <w:t xml:space="preserve">provisions </w:t>
      </w:r>
      <w:r w:rsidR="009026CE">
        <w:rPr>
          <w:rFonts w:ascii="Book Antiqua" w:hAnsi="Book Antiqua"/>
          <w:sz w:val="24"/>
        </w:rPr>
        <w:t xml:space="preserve">within the </w:t>
      </w:r>
      <w:r w:rsidR="00846709" w:rsidRPr="009026CE">
        <w:rPr>
          <w:rFonts w:ascii="Book Antiqua" w:hAnsi="Book Antiqua"/>
          <w:sz w:val="24"/>
        </w:rPr>
        <w:t>Constitution</w:t>
      </w:r>
      <w:r w:rsidR="009026CE">
        <w:rPr>
          <w:rFonts w:ascii="Book Antiqua" w:hAnsi="Book Antiqua"/>
          <w:sz w:val="24"/>
        </w:rPr>
        <w:t>.</w:t>
      </w:r>
      <w:r w:rsidRPr="0043096B">
        <w:rPr>
          <w:rFonts w:ascii="Book Antiqua" w:hAnsi="Book Antiqua"/>
          <w:sz w:val="24"/>
        </w:rPr>
        <w:t xml:space="preserve"> The law also sets up governmental institutions, prescribes their functions and their relationsh</w:t>
      </w:r>
      <w:r>
        <w:rPr>
          <w:rFonts w:ascii="Book Antiqua" w:hAnsi="Book Antiqua"/>
          <w:sz w:val="24"/>
        </w:rPr>
        <w:t xml:space="preserve">ip with one another. </w:t>
      </w:r>
      <w:r w:rsidRPr="0043096B">
        <w:rPr>
          <w:rFonts w:ascii="Book Antiqua" w:hAnsi="Book Antiqua"/>
          <w:sz w:val="24"/>
        </w:rPr>
        <w:t>Consequently, the law defines a state and regulate</w:t>
      </w:r>
      <w:r w:rsidR="00CC7866">
        <w:rPr>
          <w:rFonts w:ascii="Book Antiqua" w:hAnsi="Book Antiqua"/>
          <w:sz w:val="24"/>
        </w:rPr>
        <w:t>s</w:t>
      </w:r>
      <w:r w:rsidRPr="0043096B">
        <w:rPr>
          <w:rFonts w:ascii="Book Antiqua" w:hAnsi="Book Antiqua"/>
          <w:sz w:val="24"/>
        </w:rPr>
        <w:t xml:space="preserve"> all human activities within it.</w:t>
      </w:r>
    </w:p>
    <w:p w:rsidR="00F8451F" w:rsidRPr="0075716F" w:rsidRDefault="00F8451F" w:rsidP="0043096B">
      <w:pPr>
        <w:pStyle w:val="NoSpacing"/>
        <w:jc w:val="both"/>
        <w:rPr>
          <w:rFonts w:ascii="Book Antiqua" w:hAnsi="Book Antiqua"/>
          <w:sz w:val="20"/>
        </w:rPr>
      </w:pPr>
    </w:p>
    <w:p w:rsidR="00F8451F" w:rsidRDefault="00F8451F" w:rsidP="00F8451F">
      <w:pPr>
        <w:pStyle w:val="NoSpacing"/>
        <w:jc w:val="both"/>
        <w:rPr>
          <w:rFonts w:ascii="Book Antiqua" w:hAnsi="Book Antiqua"/>
          <w:sz w:val="24"/>
        </w:rPr>
      </w:pPr>
      <w:r w:rsidRPr="00F8451F">
        <w:rPr>
          <w:rFonts w:ascii="Book Antiqua" w:hAnsi="Book Antiqua"/>
          <w:b/>
          <w:sz w:val="24"/>
        </w:rPr>
        <w:t>Law and Sovereignty</w:t>
      </w:r>
      <w:r>
        <w:rPr>
          <w:rFonts w:ascii="Book Antiqua" w:hAnsi="Book Antiqua"/>
          <w:sz w:val="24"/>
        </w:rPr>
        <w:t xml:space="preserve"> </w:t>
      </w:r>
      <w:r w:rsidR="004961C2">
        <w:rPr>
          <w:rFonts w:ascii="Book Antiqua" w:hAnsi="Book Antiqua"/>
          <w:sz w:val="24"/>
        </w:rPr>
        <w:t>–</w:t>
      </w:r>
      <w:r>
        <w:rPr>
          <w:rFonts w:ascii="Book Antiqua" w:hAnsi="Book Antiqua"/>
          <w:sz w:val="24"/>
        </w:rPr>
        <w:t xml:space="preserve"> </w:t>
      </w:r>
      <w:r w:rsidRPr="00F8451F">
        <w:rPr>
          <w:rFonts w:ascii="Book Antiqua" w:hAnsi="Book Antiqua"/>
          <w:sz w:val="24"/>
        </w:rPr>
        <w:t xml:space="preserve">Sovereignty means independence. It is the absolute power of the people of a state to exercise supreme authority over their own affairs without external influence or interference. It is the centre of power and the hub or source of power relations within the state. It is the law that identifies and prescribes sovereignty within a given state. In Nigeria, sovereignty belongs to the people. This is anchored by </w:t>
      </w:r>
      <w:r w:rsidRPr="00741275">
        <w:rPr>
          <w:rFonts w:ascii="Book Antiqua" w:hAnsi="Book Antiqua"/>
          <w:b/>
          <w:i/>
          <w:sz w:val="24"/>
        </w:rPr>
        <w:t>Section</w:t>
      </w:r>
      <w:r w:rsidR="00A94AE9">
        <w:rPr>
          <w:rFonts w:ascii="Book Antiqua" w:hAnsi="Book Antiqua"/>
          <w:b/>
          <w:i/>
          <w:sz w:val="24"/>
        </w:rPr>
        <w:t>s</w:t>
      </w:r>
      <w:r w:rsidRPr="00741275">
        <w:rPr>
          <w:rFonts w:ascii="Book Antiqua" w:hAnsi="Book Antiqua"/>
          <w:b/>
          <w:i/>
          <w:sz w:val="24"/>
        </w:rPr>
        <w:t xml:space="preserve"> </w:t>
      </w:r>
      <w:r w:rsidR="00566ADB">
        <w:rPr>
          <w:rFonts w:ascii="Book Antiqua" w:hAnsi="Book Antiqua"/>
          <w:b/>
          <w:i/>
          <w:sz w:val="24"/>
        </w:rPr>
        <w:t>2</w:t>
      </w:r>
      <w:r w:rsidR="002E06DE">
        <w:rPr>
          <w:rFonts w:ascii="Book Antiqua" w:hAnsi="Book Antiqua"/>
          <w:b/>
          <w:i/>
          <w:sz w:val="24"/>
        </w:rPr>
        <w:t>(1)</w:t>
      </w:r>
      <w:r w:rsidR="00566ADB">
        <w:rPr>
          <w:rFonts w:ascii="Book Antiqua" w:hAnsi="Book Antiqua"/>
          <w:b/>
          <w:i/>
          <w:sz w:val="24"/>
        </w:rPr>
        <w:t xml:space="preserve">, </w:t>
      </w:r>
      <w:r w:rsidRPr="00741275">
        <w:rPr>
          <w:rFonts w:ascii="Book Antiqua" w:hAnsi="Book Antiqua"/>
          <w:b/>
          <w:i/>
          <w:sz w:val="24"/>
        </w:rPr>
        <w:t>14(2</w:t>
      </w:r>
      <w:proofErr w:type="gramStart"/>
      <w:r w:rsidRPr="00741275">
        <w:rPr>
          <w:rFonts w:ascii="Book Antiqua" w:hAnsi="Book Antiqua"/>
          <w:b/>
          <w:i/>
          <w:sz w:val="24"/>
        </w:rPr>
        <w:t>)(</w:t>
      </w:r>
      <w:proofErr w:type="gramEnd"/>
      <w:r w:rsidRPr="00741275">
        <w:rPr>
          <w:rFonts w:ascii="Book Antiqua" w:hAnsi="Book Antiqua"/>
          <w:b/>
          <w:i/>
          <w:sz w:val="24"/>
        </w:rPr>
        <w:t xml:space="preserve">a) </w:t>
      </w:r>
      <w:r w:rsidR="00A94AE9">
        <w:rPr>
          <w:rFonts w:ascii="Book Antiqua" w:hAnsi="Book Antiqua"/>
          <w:b/>
          <w:i/>
          <w:sz w:val="24"/>
        </w:rPr>
        <w:t xml:space="preserve">and 40 </w:t>
      </w:r>
      <w:r w:rsidRPr="00741275">
        <w:rPr>
          <w:rFonts w:ascii="Book Antiqua" w:hAnsi="Book Antiqua"/>
          <w:b/>
          <w:i/>
          <w:sz w:val="24"/>
        </w:rPr>
        <w:t>of the Constitution</w:t>
      </w:r>
      <w:r w:rsidRPr="00741275">
        <w:rPr>
          <w:rFonts w:ascii="Book Antiqua" w:hAnsi="Book Antiqua"/>
          <w:sz w:val="24"/>
        </w:rPr>
        <w:t xml:space="preserve">. </w:t>
      </w:r>
    </w:p>
    <w:p w:rsidR="00133BA3" w:rsidRPr="0075716F" w:rsidRDefault="00133BA3" w:rsidP="00F8451F">
      <w:pPr>
        <w:pStyle w:val="NoSpacing"/>
        <w:jc w:val="both"/>
        <w:rPr>
          <w:rFonts w:ascii="Book Antiqua" w:hAnsi="Book Antiqua"/>
          <w:sz w:val="20"/>
        </w:rPr>
      </w:pPr>
    </w:p>
    <w:p w:rsidR="00EA5785" w:rsidRDefault="00EA5785" w:rsidP="00EA5785">
      <w:pPr>
        <w:pStyle w:val="NoSpacing"/>
        <w:jc w:val="both"/>
        <w:rPr>
          <w:rFonts w:ascii="Book Antiqua" w:hAnsi="Book Antiqua"/>
          <w:sz w:val="24"/>
        </w:rPr>
      </w:pPr>
      <w:r w:rsidRPr="00EA5785">
        <w:rPr>
          <w:rFonts w:ascii="Book Antiqua" w:hAnsi="Book Antiqua"/>
          <w:b/>
          <w:sz w:val="24"/>
        </w:rPr>
        <w:t>Law and Legitimacy</w:t>
      </w:r>
      <w:r>
        <w:rPr>
          <w:rFonts w:ascii="Book Antiqua" w:hAnsi="Book Antiqua"/>
          <w:sz w:val="24"/>
        </w:rPr>
        <w:t xml:space="preserve"> – </w:t>
      </w:r>
      <w:r w:rsidR="00CC7866">
        <w:rPr>
          <w:rFonts w:ascii="Book Antiqua" w:hAnsi="Book Antiqua"/>
          <w:sz w:val="24"/>
        </w:rPr>
        <w:t>Legitimacy is derived from the L</w:t>
      </w:r>
      <w:r w:rsidRPr="00EA5785">
        <w:rPr>
          <w:rFonts w:ascii="Book Antiqua" w:hAnsi="Book Antiqua"/>
          <w:sz w:val="24"/>
        </w:rPr>
        <w:t>atin word ‘</w:t>
      </w:r>
      <w:proofErr w:type="spellStart"/>
      <w:r w:rsidRPr="00EE63D1">
        <w:rPr>
          <w:rFonts w:ascii="Book Antiqua" w:hAnsi="Book Antiqua"/>
          <w:i/>
          <w:sz w:val="24"/>
        </w:rPr>
        <w:t>legitimus</w:t>
      </w:r>
      <w:proofErr w:type="spellEnd"/>
      <w:r w:rsidRPr="00EA5785">
        <w:rPr>
          <w:rFonts w:ascii="Book Antiqua" w:hAnsi="Book Antiqua"/>
          <w:sz w:val="24"/>
        </w:rPr>
        <w:t xml:space="preserve">’ meaning lawful or according to the law. With reference to a political system, for instance, a government is legitimate if it attains power in line </w:t>
      </w:r>
      <w:r w:rsidR="0062681D">
        <w:rPr>
          <w:rFonts w:ascii="Book Antiqua" w:hAnsi="Book Antiqua"/>
          <w:sz w:val="24"/>
        </w:rPr>
        <w:t xml:space="preserve">with the provisions of the law. </w:t>
      </w:r>
      <w:r w:rsidRPr="00EA5785">
        <w:rPr>
          <w:rFonts w:ascii="Book Antiqua" w:hAnsi="Book Antiqua"/>
          <w:sz w:val="24"/>
        </w:rPr>
        <w:t xml:space="preserve">Legitimacy is the bedrock of legality. The law prescribes the operation of power and authority including legal relations in the state. For instance, legitimacy in Nigeria finds its expression in </w:t>
      </w:r>
      <w:r w:rsidR="00EE63D1">
        <w:rPr>
          <w:rFonts w:ascii="Book Antiqua" w:hAnsi="Book Antiqua"/>
          <w:b/>
          <w:i/>
          <w:sz w:val="24"/>
        </w:rPr>
        <w:t>S</w:t>
      </w:r>
      <w:r w:rsidRPr="00EE63D1">
        <w:rPr>
          <w:rFonts w:ascii="Book Antiqua" w:hAnsi="Book Antiqua"/>
          <w:b/>
          <w:i/>
          <w:sz w:val="24"/>
        </w:rPr>
        <w:t>ection 1(2) of the 1999 Constitution</w:t>
      </w:r>
      <w:r w:rsidR="00A2358C">
        <w:rPr>
          <w:rFonts w:ascii="Book Antiqua" w:hAnsi="Book Antiqua"/>
          <w:sz w:val="24"/>
        </w:rPr>
        <w:t xml:space="preserve"> in relation to the attainment of power</w:t>
      </w:r>
      <w:r w:rsidRPr="00EA5785">
        <w:rPr>
          <w:rFonts w:ascii="Book Antiqua" w:hAnsi="Book Antiqua"/>
          <w:sz w:val="24"/>
        </w:rPr>
        <w:t>.</w:t>
      </w:r>
    </w:p>
    <w:p w:rsidR="00573502" w:rsidRPr="0075716F" w:rsidRDefault="00573502" w:rsidP="00EA5785">
      <w:pPr>
        <w:pStyle w:val="NoSpacing"/>
        <w:jc w:val="both"/>
        <w:rPr>
          <w:rFonts w:ascii="Book Antiqua" w:hAnsi="Book Antiqua"/>
          <w:sz w:val="20"/>
        </w:rPr>
      </w:pPr>
    </w:p>
    <w:p w:rsidR="00573502" w:rsidRPr="00573502" w:rsidRDefault="00573502" w:rsidP="00EA5785">
      <w:pPr>
        <w:pStyle w:val="NoSpacing"/>
        <w:jc w:val="both"/>
        <w:rPr>
          <w:rFonts w:ascii="Book Antiqua" w:hAnsi="Book Antiqua"/>
          <w:b/>
          <w:sz w:val="24"/>
        </w:rPr>
      </w:pPr>
      <w:r w:rsidRPr="00573502">
        <w:rPr>
          <w:rFonts w:ascii="Book Antiqua" w:hAnsi="Book Antiqua"/>
          <w:b/>
          <w:sz w:val="24"/>
        </w:rPr>
        <w:t>Conclusion</w:t>
      </w:r>
    </w:p>
    <w:p w:rsidR="00573502" w:rsidRDefault="00573502" w:rsidP="00EA5785">
      <w:pPr>
        <w:pStyle w:val="NoSpacing"/>
        <w:jc w:val="both"/>
        <w:rPr>
          <w:rFonts w:ascii="Book Antiqua" w:hAnsi="Book Antiqua"/>
          <w:sz w:val="24"/>
        </w:rPr>
      </w:pPr>
      <w:r w:rsidRPr="00573502">
        <w:rPr>
          <w:rFonts w:ascii="Book Antiqua" w:hAnsi="Book Antiqua"/>
          <w:sz w:val="24"/>
        </w:rPr>
        <w:t>The law is defined in different ways based on what the definer believes should give it legitimacy. It is indispensable to the maintenance of societal peace and order.</w:t>
      </w:r>
    </w:p>
    <w:p w:rsidR="00F67294" w:rsidRPr="0075716F" w:rsidRDefault="00F67294" w:rsidP="00EA5785">
      <w:pPr>
        <w:pStyle w:val="NoSpacing"/>
        <w:jc w:val="both"/>
        <w:rPr>
          <w:rFonts w:ascii="Book Antiqua" w:hAnsi="Book Antiqua"/>
          <w:sz w:val="20"/>
        </w:rPr>
      </w:pPr>
    </w:p>
    <w:p w:rsidR="00F67294" w:rsidRPr="00EA7B1C" w:rsidRDefault="00EA7B1C" w:rsidP="00EA5785">
      <w:pPr>
        <w:pStyle w:val="NoSpacing"/>
        <w:jc w:val="both"/>
        <w:rPr>
          <w:rFonts w:ascii="Book Antiqua" w:hAnsi="Book Antiqua"/>
          <w:b/>
          <w:sz w:val="24"/>
        </w:rPr>
      </w:pPr>
      <w:r w:rsidRPr="00EA7B1C">
        <w:rPr>
          <w:rFonts w:ascii="Book Antiqua" w:hAnsi="Book Antiqua"/>
          <w:b/>
          <w:sz w:val="24"/>
        </w:rPr>
        <w:t>Study Question</w:t>
      </w:r>
      <w:r w:rsidR="004A25A4">
        <w:rPr>
          <w:rFonts w:ascii="Book Antiqua" w:hAnsi="Book Antiqua"/>
          <w:b/>
          <w:sz w:val="24"/>
        </w:rPr>
        <w:t>s</w:t>
      </w:r>
    </w:p>
    <w:p w:rsidR="004419D1" w:rsidRPr="004419D1" w:rsidRDefault="004419D1" w:rsidP="00EA7B1C">
      <w:pPr>
        <w:pStyle w:val="NoSpacing"/>
        <w:numPr>
          <w:ilvl w:val="0"/>
          <w:numId w:val="9"/>
        </w:numPr>
        <w:jc w:val="both"/>
        <w:rPr>
          <w:rFonts w:ascii="Book Antiqua" w:hAnsi="Book Antiqua"/>
          <w:sz w:val="24"/>
        </w:rPr>
      </w:pPr>
      <w:r w:rsidRPr="009828B4">
        <w:rPr>
          <w:rFonts w:ascii="Book Antiqua" w:hAnsi="Book Antiqua"/>
          <w:sz w:val="26"/>
          <w:szCs w:val="26"/>
        </w:rPr>
        <w:t xml:space="preserve">The law is not susceptible to a single universally acceptable definition. Do you agree? </w:t>
      </w:r>
    </w:p>
    <w:p w:rsidR="004419D1" w:rsidRPr="004419D1" w:rsidRDefault="004419D1" w:rsidP="004419D1">
      <w:pPr>
        <w:pStyle w:val="NoSpacing"/>
        <w:numPr>
          <w:ilvl w:val="0"/>
          <w:numId w:val="9"/>
        </w:numPr>
        <w:jc w:val="both"/>
        <w:rPr>
          <w:rFonts w:ascii="Book Antiqua" w:hAnsi="Book Antiqua"/>
          <w:sz w:val="24"/>
        </w:rPr>
      </w:pPr>
      <w:r>
        <w:rPr>
          <w:rFonts w:ascii="Book Antiqua" w:hAnsi="Book Antiqua"/>
          <w:sz w:val="24"/>
        </w:rPr>
        <w:t xml:space="preserve">List and explain three </w:t>
      </w:r>
      <w:r w:rsidRPr="004419D1">
        <w:rPr>
          <w:rFonts w:ascii="Book Antiqua" w:hAnsi="Book Antiqua"/>
          <w:sz w:val="24"/>
        </w:rPr>
        <w:t>features</w:t>
      </w:r>
      <w:r>
        <w:rPr>
          <w:rFonts w:ascii="Book Antiqua" w:hAnsi="Book Antiqua"/>
          <w:sz w:val="24"/>
        </w:rPr>
        <w:t xml:space="preserve"> and three functions of the law. </w:t>
      </w:r>
    </w:p>
    <w:p w:rsidR="00EA7B1C" w:rsidRPr="000670DB" w:rsidRDefault="00EA7B1C" w:rsidP="000670DB">
      <w:pPr>
        <w:pStyle w:val="NoSpacing"/>
        <w:numPr>
          <w:ilvl w:val="0"/>
          <w:numId w:val="9"/>
        </w:numPr>
        <w:jc w:val="both"/>
        <w:rPr>
          <w:rFonts w:ascii="Book Antiqua" w:hAnsi="Book Antiqua"/>
          <w:sz w:val="24"/>
        </w:rPr>
      </w:pPr>
      <w:proofErr w:type="spellStart"/>
      <w:r>
        <w:rPr>
          <w:rFonts w:ascii="Book Antiqua" w:hAnsi="Book Antiqua"/>
          <w:sz w:val="24"/>
        </w:rPr>
        <w:t>Maryvian</w:t>
      </w:r>
      <w:proofErr w:type="spellEnd"/>
      <w:r>
        <w:rPr>
          <w:rFonts w:ascii="Book Antiqua" w:hAnsi="Book Antiqua"/>
          <w:sz w:val="24"/>
        </w:rPr>
        <w:t xml:space="preserve"> is a student of Salim</w:t>
      </w:r>
      <w:r w:rsidRPr="00EA7B1C">
        <w:rPr>
          <w:rFonts w:ascii="Book Antiqua" w:hAnsi="Book Antiqua"/>
          <w:sz w:val="24"/>
        </w:rPr>
        <w:t xml:space="preserve"> Univ</w:t>
      </w:r>
      <w:bookmarkStart w:id="0" w:name="_GoBack"/>
      <w:bookmarkEnd w:id="0"/>
      <w:r w:rsidR="001A73C6">
        <w:rPr>
          <w:rFonts w:ascii="Book Antiqua" w:hAnsi="Book Antiqua"/>
          <w:sz w:val="24"/>
        </w:rPr>
        <w:t>ersity. Recently, she was assault</w:t>
      </w:r>
      <w:r w:rsidRPr="00EA7B1C">
        <w:rPr>
          <w:rFonts w:ascii="Book Antiqua" w:hAnsi="Book Antiqua"/>
          <w:sz w:val="24"/>
        </w:rPr>
        <w:t xml:space="preserve">ed by </w:t>
      </w:r>
      <w:r>
        <w:rPr>
          <w:rFonts w:ascii="Book Antiqua" w:hAnsi="Book Antiqua"/>
          <w:sz w:val="24"/>
        </w:rPr>
        <w:t>Matilda</w:t>
      </w:r>
      <w:r w:rsidRPr="00EA7B1C">
        <w:rPr>
          <w:rFonts w:ascii="Book Antiqua" w:hAnsi="Book Antiqua"/>
          <w:sz w:val="24"/>
        </w:rPr>
        <w:t xml:space="preserve"> who </w:t>
      </w:r>
      <w:r>
        <w:rPr>
          <w:rFonts w:ascii="Book Antiqua" w:hAnsi="Book Antiqua"/>
          <w:sz w:val="24"/>
        </w:rPr>
        <w:t>claimed that the law protects her</w:t>
      </w:r>
      <w:r w:rsidRPr="00EA7B1C">
        <w:rPr>
          <w:rFonts w:ascii="Book Antiqua" w:hAnsi="Book Antiqua"/>
          <w:sz w:val="24"/>
        </w:rPr>
        <w:t xml:space="preserve"> freedom to act without interference. </w:t>
      </w:r>
      <w:proofErr w:type="spellStart"/>
      <w:r w:rsidR="00434907">
        <w:rPr>
          <w:rFonts w:ascii="Book Antiqua" w:hAnsi="Book Antiqua"/>
          <w:sz w:val="24"/>
        </w:rPr>
        <w:t>Maryvian</w:t>
      </w:r>
      <w:proofErr w:type="spellEnd"/>
      <w:r w:rsidR="00434907">
        <w:rPr>
          <w:rFonts w:ascii="Book Antiqua" w:hAnsi="Book Antiqua"/>
          <w:sz w:val="24"/>
        </w:rPr>
        <w:t xml:space="preserve"> has approached </w:t>
      </w:r>
      <w:proofErr w:type="spellStart"/>
      <w:r w:rsidR="00434907">
        <w:rPr>
          <w:rFonts w:ascii="Book Antiqua" w:hAnsi="Book Antiqua"/>
          <w:sz w:val="24"/>
        </w:rPr>
        <w:t>Okeoghene</w:t>
      </w:r>
      <w:proofErr w:type="spellEnd"/>
      <w:r w:rsidR="00434907">
        <w:rPr>
          <w:rFonts w:ascii="Book Antiqua" w:hAnsi="Book Antiqua"/>
          <w:sz w:val="24"/>
        </w:rPr>
        <w:t xml:space="preserve"> Timothy and Co., your Law Firm. Advise her </w:t>
      </w:r>
      <w:r w:rsidR="00C36D36">
        <w:rPr>
          <w:rFonts w:ascii="Book Antiqua" w:hAnsi="Book Antiqua"/>
          <w:sz w:val="24"/>
        </w:rPr>
        <w:t xml:space="preserve">on </w:t>
      </w:r>
      <w:r w:rsidR="00434907">
        <w:rPr>
          <w:rFonts w:ascii="Book Antiqua" w:hAnsi="Book Antiqua"/>
          <w:sz w:val="24"/>
        </w:rPr>
        <w:t xml:space="preserve">the </w:t>
      </w:r>
      <w:r w:rsidRPr="00EA7B1C">
        <w:rPr>
          <w:rFonts w:ascii="Book Antiqua" w:hAnsi="Book Antiqua"/>
          <w:sz w:val="24"/>
        </w:rPr>
        <w:t>law as an instrument for enforcing freedom.</w:t>
      </w:r>
    </w:p>
    <w:sectPr w:rsidR="00EA7B1C" w:rsidRPr="000670DB" w:rsidSect="0075716F">
      <w:pgSz w:w="11906" w:h="16838"/>
      <w:pgMar w:top="1361" w:right="1361" w:bottom="1361"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B3E47"/>
    <w:multiLevelType w:val="hybridMultilevel"/>
    <w:tmpl w:val="D908BF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2E7894"/>
    <w:multiLevelType w:val="hybridMultilevel"/>
    <w:tmpl w:val="0D803B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D25F2B"/>
    <w:multiLevelType w:val="hybridMultilevel"/>
    <w:tmpl w:val="9DDEC7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72172B"/>
    <w:multiLevelType w:val="hybridMultilevel"/>
    <w:tmpl w:val="DF8A710C"/>
    <w:lvl w:ilvl="0" w:tplc="67A22708">
      <w:start w:val="1"/>
      <w:numFmt w:val="bullet"/>
      <w:lvlText w:val=""/>
      <w:lvlJc w:val="left"/>
      <w:pPr>
        <w:tabs>
          <w:tab w:val="num" w:pos="720"/>
        </w:tabs>
        <w:ind w:left="720" w:hanging="360"/>
      </w:pPr>
      <w:rPr>
        <w:rFonts w:ascii="Wingdings" w:hAnsi="Wingdings" w:hint="default"/>
      </w:rPr>
    </w:lvl>
    <w:lvl w:ilvl="1" w:tplc="D6088BFE" w:tentative="1">
      <w:start w:val="1"/>
      <w:numFmt w:val="bullet"/>
      <w:lvlText w:val=""/>
      <w:lvlJc w:val="left"/>
      <w:pPr>
        <w:tabs>
          <w:tab w:val="num" w:pos="1440"/>
        </w:tabs>
        <w:ind w:left="1440" w:hanging="360"/>
      </w:pPr>
      <w:rPr>
        <w:rFonts w:ascii="Wingdings" w:hAnsi="Wingdings" w:hint="default"/>
      </w:rPr>
    </w:lvl>
    <w:lvl w:ilvl="2" w:tplc="0E9E164C" w:tentative="1">
      <w:start w:val="1"/>
      <w:numFmt w:val="bullet"/>
      <w:lvlText w:val=""/>
      <w:lvlJc w:val="left"/>
      <w:pPr>
        <w:tabs>
          <w:tab w:val="num" w:pos="2160"/>
        </w:tabs>
        <w:ind w:left="2160" w:hanging="360"/>
      </w:pPr>
      <w:rPr>
        <w:rFonts w:ascii="Wingdings" w:hAnsi="Wingdings" w:hint="default"/>
      </w:rPr>
    </w:lvl>
    <w:lvl w:ilvl="3" w:tplc="AB9297BE" w:tentative="1">
      <w:start w:val="1"/>
      <w:numFmt w:val="bullet"/>
      <w:lvlText w:val=""/>
      <w:lvlJc w:val="left"/>
      <w:pPr>
        <w:tabs>
          <w:tab w:val="num" w:pos="2880"/>
        </w:tabs>
        <w:ind w:left="2880" w:hanging="360"/>
      </w:pPr>
      <w:rPr>
        <w:rFonts w:ascii="Wingdings" w:hAnsi="Wingdings" w:hint="default"/>
      </w:rPr>
    </w:lvl>
    <w:lvl w:ilvl="4" w:tplc="E53011BC" w:tentative="1">
      <w:start w:val="1"/>
      <w:numFmt w:val="bullet"/>
      <w:lvlText w:val=""/>
      <w:lvlJc w:val="left"/>
      <w:pPr>
        <w:tabs>
          <w:tab w:val="num" w:pos="3600"/>
        </w:tabs>
        <w:ind w:left="3600" w:hanging="360"/>
      </w:pPr>
      <w:rPr>
        <w:rFonts w:ascii="Wingdings" w:hAnsi="Wingdings" w:hint="default"/>
      </w:rPr>
    </w:lvl>
    <w:lvl w:ilvl="5" w:tplc="C3F2D2BC" w:tentative="1">
      <w:start w:val="1"/>
      <w:numFmt w:val="bullet"/>
      <w:lvlText w:val=""/>
      <w:lvlJc w:val="left"/>
      <w:pPr>
        <w:tabs>
          <w:tab w:val="num" w:pos="4320"/>
        </w:tabs>
        <w:ind w:left="4320" w:hanging="360"/>
      </w:pPr>
      <w:rPr>
        <w:rFonts w:ascii="Wingdings" w:hAnsi="Wingdings" w:hint="default"/>
      </w:rPr>
    </w:lvl>
    <w:lvl w:ilvl="6" w:tplc="04A456BA" w:tentative="1">
      <w:start w:val="1"/>
      <w:numFmt w:val="bullet"/>
      <w:lvlText w:val=""/>
      <w:lvlJc w:val="left"/>
      <w:pPr>
        <w:tabs>
          <w:tab w:val="num" w:pos="5040"/>
        </w:tabs>
        <w:ind w:left="5040" w:hanging="360"/>
      </w:pPr>
      <w:rPr>
        <w:rFonts w:ascii="Wingdings" w:hAnsi="Wingdings" w:hint="default"/>
      </w:rPr>
    </w:lvl>
    <w:lvl w:ilvl="7" w:tplc="AE5EC7CC" w:tentative="1">
      <w:start w:val="1"/>
      <w:numFmt w:val="bullet"/>
      <w:lvlText w:val=""/>
      <w:lvlJc w:val="left"/>
      <w:pPr>
        <w:tabs>
          <w:tab w:val="num" w:pos="5760"/>
        </w:tabs>
        <w:ind w:left="5760" w:hanging="360"/>
      </w:pPr>
      <w:rPr>
        <w:rFonts w:ascii="Wingdings" w:hAnsi="Wingdings" w:hint="default"/>
      </w:rPr>
    </w:lvl>
    <w:lvl w:ilvl="8" w:tplc="646ACAA4" w:tentative="1">
      <w:start w:val="1"/>
      <w:numFmt w:val="bullet"/>
      <w:lvlText w:val=""/>
      <w:lvlJc w:val="left"/>
      <w:pPr>
        <w:tabs>
          <w:tab w:val="num" w:pos="6480"/>
        </w:tabs>
        <w:ind w:left="6480" w:hanging="360"/>
      </w:pPr>
      <w:rPr>
        <w:rFonts w:ascii="Wingdings" w:hAnsi="Wingdings" w:hint="default"/>
      </w:rPr>
    </w:lvl>
  </w:abstractNum>
  <w:abstractNum w:abstractNumId="4">
    <w:nsid w:val="3CF37A9E"/>
    <w:multiLevelType w:val="hybridMultilevel"/>
    <w:tmpl w:val="855489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50C2708"/>
    <w:multiLevelType w:val="hybridMultilevel"/>
    <w:tmpl w:val="14C07F24"/>
    <w:lvl w:ilvl="0" w:tplc="25D2453C">
      <w:start w:val="1"/>
      <w:numFmt w:val="bullet"/>
      <w:lvlText w:val=""/>
      <w:lvlJc w:val="left"/>
      <w:pPr>
        <w:tabs>
          <w:tab w:val="num" w:pos="720"/>
        </w:tabs>
        <w:ind w:left="720" w:hanging="360"/>
      </w:pPr>
      <w:rPr>
        <w:rFonts w:ascii="Wingdings" w:hAnsi="Wingdings" w:hint="default"/>
      </w:rPr>
    </w:lvl>
    <w:lvl w:ilvl="1" w:tplc="84C60C16" w:tentative="1">
      <w:start w:val="1"/>
      <w:numFmt w:val="bullet"/>
      <w:lvlText w:val=""/>
      <w:lvlJc w:val="left"/>
      <w:pPr>
        <w:tabs>
          <w:tab w:val="num" w:pos="1440"/>
        </w:tabs>
        <w:ind w:left="1440" w:hanging="360"/>
      </w:pPr>
      <w:rPr>
        <w:rFonts w:ascii="Wingdings" w:hAnsi="Wingdings" w:hint="default"/>
      </w:rPr>
    </w:lvl>
    <w:lvl w:ilvl="2" w:tplc="07129C40" w:tentative="1">
      <w:start w:val="1"/>
      <w:numFmt w:val="bullet"/>
      <w:lvlText w:val=""/>
      <w:lvlJc w:val="left"/>
      <w:pPr>
        <w:tabs>
          <w:tab w:val="num" w:pos="2160"/>
        </w:tabs>
        <w:ind w:left="2160" w:hanging="360"/>
      </w:pPr>
      <w:rPr>
        <w:rFonts w:ascii="Wingdings" w:hAnsi="Wingdings" w:hint="default"/>
      </w:rPr>
    </w:lvl>
    <w:lvl w:ilvl="3" w:tplc="EACC1D9C" w:tentative="1">
      <w:start w:val="1"/>
      <w:numFmt w:val="bullet"/>
      <w:lvlText w:val=""/>
      <w:lvlJc w:val="left"/>
      <w:pPr>
        <w:tabs>
          <w:tab w:val="num" w:pos="2880"/>
        </w:tabs>
        <w:ind w:left="2880" w:hanging="360"/>
      </w:pPr>
      <w:rPr>
        <w:rFonts w:ascii="Wingdings" w:hAnsi="Wingdings" w:hint="default"/>
      </w:rPr>
    </w:lvl>
    <w:lvl w:ilvl="4" w:tplc="67685D5E" w:tentative="1">
      <w:start w:val="1"/>
      <w:numFmt w:val="bullet"/>
      <w:lvlText w:val=""/>
      <w:lvlJc w:val="left"/>
      <w:pPr>
        <w:tabs>
          <w:tab w:val="num" w:pos="3600"/>
        </w:tabs>
        <w:ind w:left="3600" w:hanging="360"/>
      </w:pPr>
      <w:rPr>
        <w:rFonts w:ascii="Wingdings" w:hAnsi="Wingdings" w:hint="default"/>
      </w:rPr>
    </w:lvl>
    <w:lvl w:ilvl="5" w:tplc="69544582" w:tentative="1">
      <w:start w:val="1"/>
      <w:numFmt w:val="bullet"/>
      <w:lvlText w:val=""/>
      <w:lvlJc w:val="left"/>
      <w:pPr>
        <w:tabs>
          <w:tab w:val="num" w:pos="4320"/>
        </w:tabs>
        <w:ind w:left="4320" w:hanging="360"/>
      </w:pPr>
      <w:rPr>
        <w:rFonts w:ascii="Wingdings" w:hAnsi="Wingdings" w:hint="default"/>
      </w:rPr>
    </w:lvl>
    <w:lvl w:ilvl="6" w:tplc="DA6ACDA8" w:tentative="1">
      <w:start w:val="1"/>
      <w:numFmt w:val="bullet"/>
      <w:lvlText w:val=""/>
      <w:lvlJc w:val="left"/>
      <w:pPr>
        <w:tabs>
          <w:tab w:val="num" w:pos="5040"/>
        </w:tabs>
        <w:ind w:left="5040" w:hanging="360"/>
      </w:pPr>
      <w:rPr>
        <w:rFonts w:ascii="Wingdings" w:hAnsi="Wingdings" w:hint="default"/>
      </w:rPr>
    </w:lvl>
    <w:lvl w:ilvl="7" w:tplc="22D0D2E8" w:tentative="1">
      <w:start w:val="1"/>
      <w:numFmt w:val="bullet"/>
      <w:lvlText w:val=""/>
      <w:lvlJc w:val="left"/>
      <w:pPr>
        <w:tabs>
          <w:tab w:val="num" w:pos="5760"/>
        </w:tabs>
        <w:ind w:left="5760" w:hanging="360"/>
      </w:pPr>
      <w:rPr>
        <w:rFonts w:ascii="Wingdings" w:hAnsi="Wingdings" w:hint="default"/>
      </w:rPr>
    </w:lvl>
    <w:lvl w:ilvl="8" w:tplc="91E4406C" w:tentative="1">
      <w:start w:val="1"/>
      <w:numFmt w:val="bullet"/>
      <w:lvlText w:val=""/>
      <w:lvlJc w:val="left"/>
      <w:pPr>
        <w:tabs>
          <w:tab w:val="num" w:pos="6480"/>
        </w:tabs>
        <w:ind w:left="6480" w:hanging="360"/>
      </w:pPr>
      <w:rPr>
        <w:rFonts w:ascii="Wingdings" w:hAnsi="Wingdings" w:hint="default"/>
      </w:rPr>
    </w:lvl>
  </w:abstractNum>
  <w:abstractNum w:abstractNumId="6">
    <w:nsid w:val="525268E0"/>
    <w:multiLevelType w:val="hybridMultilevel"/>
    <w:tmpl w:val="39A25330"/>
    <w:lvl w:ilvl="0" w:tplc="B0F4FFF8">
      <w:start w:val="1"/>
      <w:numFmt w:val="bullet"/>
      <w:lvlText w:val=""/>
      <w:lvlJc w:val="left"/>
      <w:pPr>
        <w:tabs>
          <w:tab w:val="num" w:pos="720"/>
        </w:tabs>
        <w:ind w:left="720" w:hanging="360"/>
      </w:pPr>
      <w:rPr>
        <w:rFonts w:ascii="Wingdings" w:hAnsi="Wingdings" w:hint="default"/>
      </w:rPr>
    </w:lvl>
    <w:lvl w:ilvl="1" w:tplc="5622EBCE" w:tentative="1">
      <w:start w:val="1"/>
      <w:numFmt w:val="bullet"/>
      <w:lvlText w:val=""/>
      <w:lvlJc w:val="left"/>
      <w:pPr>
        <w:tabs>
          <w:tab w:val="num" w:pos="1440"/>
        </w:tabs>
        <w:ind w:left="1440" w:hanging="360"/>
      </w:pPr>
      <w:rPr>
        <w:rFonts w:ascii="Wingdings" w:hAnsi="Wingdings" w:hint="default"/>
      </w:rPr>
    </w:lvl>
    <w:lvl w:ilvl="2" w:tplc="CE32C85E" w:tentative="1">
      <w:start w:val="1"/>
      <w:numFmt w:val="bullet"/>
      <w:lvlText w:val=""/>
      <w:lvlJc w:val="left"/>
      <w:pPr>
        <w:tabs>
          <w:tab w:val="num" w:pos="2160"/>
        </w:tabs>
        <w:ind w:left="2160" w:hanging="360"/>
      </w:pPr>
      <w:rPr>
        <w:rFonts w:ascii="Wingdings" w:hAnsi="Wingdings" w:hint="default"/>
      </w:rPr>
    </w:lvl>
    <w:lvl w:ilvl="3" w:tplc="60FE5E5C" w:tentative="1">
      <w:start w:val="1"/>
      <w:numFmt w:val="bullet"/>
      <w:lvlText w:val=""/>
      <w:lvlJc w:val="left"/>
      <w:pPr>
        <w:tabs>
          <w:tab w:val="num" w:pos="2880"/>
        </w:tabs>
        <w:ind w:left="2880" w:hanging="360"/>
      </w:pPr>
      <w:rPr>
        <w:rFonts w:ascii="Wingdings" w:hAnsi="Wingdings" w:hint="default"/>
      </w:rPr>
    </w:lvl>
    <w:lvl w:ilvl="4" w:tplc="8D0ED8D6" w:tentative="1">
      <w:start w:val="1"/>
      <w:numFmt w:val="bullet"/>
      <w:lvlText w:val=""/>
      <w:lvlJc w:val="left"/>
      <w:pPr>
        <w:tabs>
          <w:tab w:val="num" w:pos="3600"/>
        </w:tabs>
        <w:ind w:left="3600" w:hanging="360"/>
      </w:pPr>
      <w:rPr>
        <w:rFonts w:ascii="Wingdings" w:hAnsi="Wingdings" w:hint="default"/>
      </w:rPr>
    </w:lvl>
    <w:lvl w:ilvl="5" w:tplc="48AC77D4" w:tentative="1">
      <w:start w:val="1"/>
      <w:numFmt w:val="bullet"/>
      <w:lvlText w:val=""/>
      <w:lvlJc w:val="left"/>
      <w:pPr>
        <w:tabs>
          <w:tab w:val="num" w:pos="4320"/>
        </w:tabs>
        <w:ind w:left="4320" w:hanging="360"/>
      </w:pPr>
      <w:rPr>
        <w:rFonts w:ascii="Wingdings" w:hAnsi="Wingdings" w:hint="default"/>
      </w:rPr>
    </w:lvl>
    <w:lvl w:ilvl="6" w:tplc="989AEEC4" w:tentative="1">
      <w:start w:val="1"/>
      <w:numFmt w:val="bullet"/>
      <w:lvlText w:val=""/>
      <w:lvlJc w:val="left"/>
      <w:pPr>
        <w:tabs>
          <w:tab w:val="num" w:pos="5040"/>
        </w:tabs>
        <w:ind w:left="5040" w:hanging="360"/>
      </w:pPr>
      <w:rPr>
        <w:rFonts w:ascii="Wingdings" w:hAnsi="Wingdings" w:hint="default"/>
      </w:rPr>
    </w:lvl>
    <w:lvl w:ilvl="7" w:tplc="76561E08" w:tentative="1">
      <w:start w:val="1"/>
      <w:numFmt w:val="bullet"/>
      <w:lvlText w:val=""/>
      <w:lvlJc w:val="left"/>
      <w:pPr>
        <w:tabs>
          <w:tab w:val="num" w:pos="5760"/>
        </w:tabs>
        <w:ind w:left="5760" w:hanging="360"/>
      </w:pPr>
      <w:rPr>
        <w:rFonts w:ascii="Wingdings" w:hAnsi="Wingdings" w:hint="default"/>
      </w:rPr>
    </w:lvl>
    <w:lvl w:ilvl="8" w:tplc="73F60C8C" w:tentative="1">
      <w:start w:val="1"/>
      <w:numFmt w:val="bullet"/>
      <w:lvlText w:val=""/>
      <w:lvlJc w:val="left"/>
      <w:pPr>
        <w:tabs>
          <w:tab w:val="num" w:pos="6480"/>
        </w:tabs>
        <w:ind w:left="6480" w:hanging="360"/>
      </w:pPr>
      <w:rPr>
        <w:rFonts w:ascii="Wingdings" w:hAnsi="Wingdings" w:hint="default"/>
      </w:rPr>
    </w:lvl>
  </w:abstractNum>
  <w:abstractNum w:abstractNumId="7">
    <w:nsid w:val="5DBA7FC8"/>
    <w:multiLevelType w:val="hybridMultilevel"/>
    <w:tmpl w:val="DAB27C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E367DBF"/>
    <w:multiLevelType w:val="hybridMultilevel"/>
    <w:tmpl w:val="C4F6CE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1F96B9F"/>
    <w:multiLevelType w:val="hybridMultilevel"/>
    <w:tmpl w:val="0388DA9A"/>
    <w:lvl w:ilvl="0" w:tplc="F95A9CE6">
      <w:start w:val="1"/>
      <w:numFmt w:val="bullet"/>
      <w:lvlText w:val=""/>
      <w:lvlJc w:val="left"/>
      <w:pPr>
        <w:tabs>
          <w:tab w:val="num" w:pos="720"/>
        </w:tabs>
        <w:ind w:left="720" w:hanging="360"/>
      </w:pPr>
      <w:rPr>
        <w:rFonts w:ascii="Wingdings" w:hAnsi="Wingdings" w:hint="default"/>
      </w:rPr>
    </w:lvl>
    <w:lvl w:ilvl="1" w:tplc="8FBA51C8" w:tentative="1">
      <w:start w:val="1"/>
      <w:numFmt w:val="bullet"/>
      <w:lvlText w:val=""/>
      <w:lvlJc w:val="left"/>
      <w:pPr>
        <w:tabs>
          <w:tab w:val="num" w:pos="1440"/>
        </w:tabs>
        <w:ind w:left="1440" w:hanging="360"/>
      </w:pPr>
      <w:rPr>
        <w:rFonts w:ascii="Wingdings" w:hAnsi="Wingdings" w:hint="default"/>
      </w:rPr>
    </w:lvl>
    <w:lvl w:ilvl="2" w:tplc="B6F66BE6" w:tentative="1">
      <w:start w:val="1"/>
      <w:numFmt w:val="bullet"/>
      <w:lvlText w:val=""/>
      <w:lvlJc w:val="left"/>
      <w:pPr>
        <w:tabs>
          <w:tab w:val="num" w:pos="2160"/>
        </w:tabs>
        <w:ind w:left="2160" w:hanging="360"/>
      </w:pPr>
      <w:rPr>
        <w:rFonts w:ascii="Wingdings" w:hAnsi="Wingdings" w:hint="default"/>
      </w:rPr>
    </w:lvl>
    <w:lvl w:ilvl="3" w:tplc="E38C0CC8" w:tentative="1">
      <w:start w:val="1"/>
      <w:numFmt w:val="bullet"/>
      <w:lvlText w:val=""/>
      <w:lvlJc w:val="left"/>
      <w:pPr>
        <w:tabs>
          <w:tab w:val="num" w:pos="2880"/>
        </w:tabs>
        <w:ind w:left="2880" w:hanging="360"/>
      </w:pPr>
      <w:rPr>
        <w:rFonts w:ascii="Wingdings" w:hAnsi="Wingdings" w:hint="default"/>
      </w:rPr>
    </w:lvl>
    <w:lvl w:ilvl="4" w:tplc="A3AEDCFE" w:tentative="1">
      <w:start w:val="1"/>
      <w:numFmt w:val="bullet"/>
      <w:lvlText w:val=""/>
      <w:lvlJc w:val="left"/>
      <w:pPr>
        <w:tabs>
          <w:tab w:val="num" w:pos="3600"/>
        </w:tabs>
        <w:ind w:left="3600" w:hanging="360"/>
      </w:pPr>
      <w:rPr>
        <w:rFonts w:ascii="Wingdings" w:hAnsi="Wingdings" w:hint="default"/>
      </w:rPr>
    </w:lvl>
    <w:lvl w:ilvl="5" w:tplc="AD563E3C" w:tentative="1">
      <w:start w:val="1"/>
      <w:numFmt w:val="bullet"/>
      <w:lvlText w:val=""/>
      <w:lvlJc w:val="left"/>
      <w:pPr>
        <w:tabs>
          <w:tab w:val="num" w:pos="4320"/>
        </w:tabs>
        <w:ind w:left="4320" w:hanging="360"/>
      </w:pPr>
      <w:rPr>
        <w:rFonts w:ascii="Wingdings" w:hAnsi="Wingdings" w:hint="default"/>
      </w:rPr>
    </w:lvl>
    <w:lvl w:ilvl="6" w:tplc="1728B1E0" w:tentative="1">
      <w:start w:val="1"/>
      <w:numFmt w:val="bullet"/>
      <w:lvlText w:val=""/>
      <w:lvlJc w:val="left"/>
      <w:pPr>
        <w:tabs>
          <w:tab w:val="num" w:pos="5040"/>
        </w:tabs>
        <w:ind w:left="5040" w:hanging="360"/>
      </w:pPr>
      <w:rPr>
        <w:rFonts w:ascii="Wingdings" w:hAnsi="Wingdings" w:hint="default"/>
      </w:rPr>
    </w:lvl>
    <w:lvl w:ilvl="7" w:tplc="886C1786" w:tentative="1">
      <w:start w:val="1"/>
      <w:numFmt w:val="bullet"/>
      <w:lvlText w:val=""/>
      <w:lvlJc w:val="left"/>
      <w:pPr>
        <w:tabs>
          <w:tab w:val="num" w:pos="5760"/>
        </w:tabs>
        <w:ind w:left="5760" w:hanging="360"/>
      </w:pPr>
      <w:rPr>
        <w:rFonts w:ascii="Wingdings" w:hAnsi="Wingdings" w:hint="default"/>
      </w:rPr>
    </w:lvl>
    <w:lvl w:ilvl="8" w:tplc="F80C8A84" w:tentative="1">
      <w:start w:val="1"/>
      <w:numFmt w:val="bullet"/>
      <w:lvlText w:val=""/>
      <w:lvlJc w:val="left"/>
      <w:pPr>
        <w:tabs>
          <w:tab w:val="num" w:pos="6480"/>
        </w:tabs>
        <w:ind w:left="6480" w:hanging="360"/>
      </w:pPr>
      <w:rPr>
        <w:rFonts w:ascii="Wingdings" w:hAnsi="Wingdings" w:hint="default"/>
      </w:rPr>
    </w:lvl>
  </w:abstractNum>
  <w:abstractNum w:abstractNumId="10">
    <w:nsid w:val="6B207E4C"/>
    <w:multiLevelType w:val="hybridMultilevel"/>
    <w:tmpl w:val="19A4F6CC"/>
    <w:lvl w:ilvl="0" w:tplc="99FA9728">
      <w:start w:val="1"/>
      <w:numFmt w:val="bullet"/>
      <w:lvlText w:val=""/>
      <w:lvlJc w:val="left"/>
      <w:pPr>
        <w:tabs>
          <w:tab w:val="num" w:pos="720"/>
        </w:tabs>
        <w:ind w:left="720" w:hanging="360"/>
      </w:pPr>
      <w:rPr>
        <w:rFonts w:ascii="Wingdings" w:hAnsi="Wingdings" w:hint="default"/>
      </w:rPr>
    </w:lvl>
    <w:lvl w:ilvl="1" w:tplc="4AD8AA1E" w:tentative="1">
      <w:start w:val="1"/>
      <w:numFmt w:val="bullet"/>
      <w:lvlText w:val=""/>
      <w:lvlJc w:val="left"/>
      <w:pPr>
        <w:tabs>
          <w:tab w:val="num" w:pos="1440"/>
        </w:tabs>
        <w:ind w:left="1440" w:hanging="360"/>
      </w:pPr>
      <w:rPr>
        <w:rFonts w:ascii="Wingdings" w:hAnsi="Wingdings" w:hint="default"/>
      </w:rPr>
    </w:lvl>
    <w:lvl w:ilvl="2" w:tplc="B14894F4" w:tentative="1">
      <w:start w:val="1"/>
      <w:numFmt w:val="bullet"/>
      <w:lvlText w:val=""/>
      <w:lvlJc w:val="left"/>
      <w:pPr>
        <w:tabs>
          <w:tab w:val="num" w:pos="2160"/>
        </w:tabs>
        <w:ind w:left="2160" w:hanging="360"/>
      </w:pPr>
      <w:rPr>
        <w:rFonts w:ascii="Wingdings" w:hAnsi="Wingdings" w:hint="default"/>
      </w:rPr>
    </w:lvl>
    <w:lvl w:ilvl="3" w:tplc="F9F82D8C" w:tentative="1">
      <w:start w:val="1"/>
      <w:numFmt w:val="bullet"/>
      <w:lvlText w:val=""/>
      <w:lvlJc w:val="left"/>
      <w:pPr>
        <w:tabs>
          <w:tab w:val="num" w:pos="2880"/>
        </w:tabs>
        <w:ind w:left="2880" w:hanging="360"/>
      </w:pPr>
      <w:rPr>
        <w:rFonts w:ascii="Wingdings" w:hAnsi="Wingdings" w:hint="default"/>
      </w:rPr>
    </w:lvl>
    <w:lvl w:ilvl="4" w:tplc="C3E0009E" w:tentative="1">
      <w:start w:val="1"/>
      <w:numFmt w:val="bullet"/>
      <w:lvlText w:val=""/>
      <w:lvlJc w:val="left"/>
      <w:pPr>
        <w:tabs>
          <w:tab w:val="num" w:pos="3600"/>
        </w:tabs>
        <w:ind w:left="3600" w:hanging="360"/>
      </w:pPr>
      <w:rPr>
        <w:rFonts w:ascii="Wingdings" w:hAnsi="Wingdings" w:hint="default"/>
      </w:rPr>
    </w:lvl>
    <w:lvl w:ilvl="5" w:tplc="FE7C7EAA" w:tentative="1">
      <w:start w:val="1"/>
      <w:numFmt w:val="bullet"/>
      <w:lvlText w:val=""/>
      <w:lvlJc w:val="left"/>
      <w:pPr>
        <w:tabs>
          <w:tab w:val="num" w:pos="4320"/>
        </w:tabs>
        <w:ind w:left="4320" w:hanging="360"/>
      </w:pPr>
      <w:rPr>
        <w:rFonts w:ascii="Wingdings" w:hAnsi="Wingdings" w:hint="default"/>
      </w:rPr>
    </w:lvl>
    <w:lvl w:ilvl="6" w:tplc="C74894E8" w:tentative="1">
      <w:start w:val="1"/>
      <w:numFmt w:val="bullet"/>
      <w:lvlText w:val=""/>
      <w:lvlJc w:val="left"/>
      <w:pPr>
        <w:tabs>
          <w:tab w:val="num" w:pos="5040"/>
        </w:tabs>
        <w:ind w:left="5040" w:hanging="360"/>
      </w:pPr>
      <w:rPr>
        <w:rFonts w:ascii="Wingdings" w:hAnsi="Wingdings" w:hint="default"/>
      </w:rPr>
    </w:lvl>
    <w:lvl w:ilvl="7" w:tplc="021C6F7A" w:tentative="1">
      <w:start w:val="1"/>
      <w:numFmt w:val="bullet"/>
      <w:lvlText w:val=""/>
      <w:lvlJc w:val="left"/>
      <w:pPr>
        <w:tabs>
          <w:tab w:val="num" w:pos="5760"/>
        </w:tabs>
        <w:ind w:left="5760" w:hanging="360"/>
      </w:pPr>
      <w:rPr>
        <w:rFonts w:ascii="Wingdings" w:hAnsi="Wingdings" w:hint="default"/>
      </w:rPr>
    </w:lvl>
    <w:lvl w:ilvl="8" w:tplc="2F38EE0A" w:tentative="1">
      <w:start w:val="1"/>
      <w:numFmt w:val="bullet"/>
      <w:lvlText w:val=""/>
      <w:lvlJc w:val="left"/>
      <w:pPr>
        <w:tabs>
          <w:tab w:val="num" w:pos="6480"/>
        </w:tabs>
        <w:ind w:left="6480" w:hanging="360"/>
      </w:pPr>
      <w:rPr>
        <w:rFonts w:ascii="Wingdings" w:hAnsi="Wingdings" w:hint="default"/>
      </w:rPr>
    </w:lvl>
  </w:abstractNum>
  <w:abstractNum w:abstractNumId="11">
    <w:nsid w:val="6EEF0868"/>
    <w:multiLevelType w:val="hybridMultilevel"/>
    <w:tmpl w:val="4080CFAE"/>
    <w:lvl w:ilvl="0" w:tplc="C7629CF0">
      <w:start w:val="1"/>
      <w:numFmt w:val="bullet"/>
      <w:lvlText w:val=""/>
      <w:lvlJc w:val="left"/>
      <w:pPr>
        <w:tabs>
          <w:tab w:val="num" w:pos="720"/>
        </w:tabs>
        <w:ind w:left="720" w:hanging="360"/>
      </w:pPr>
      <w:rPr>
        <w:rFonts w:ascii="Wingdings" w:hAnsi="Wingdings" w:hint="default"/>
      </w:rPr>
    </w:lvl>
    <w:lvl w:ilvl="1" w:tplc="19A8A636" w:tentative="1">
      <w:start w:val="1"/>
      <w:numFmt w:val="bullet"/>
      <w:lvlText w:val=""/>
      <w:lvlJc w:val="left"/>
      <w:pPr>
        <w:tabs>
          <w:tab w:val="num" w:pos="1440"/>
        </w:tabs>
        <w:ind w:left="1440" w:hanging="360"/>
      </w:pPr>
      <w:rPr>
        <w:rFonts w:ascii="Wingdings" w:hAnsi="Wingdings" w:hint="default"/>
      </w:rPr>
    </w:lvl>
    <w:lvl w:ilvl="2" w:tplc="168699B4" w:tentative="1">
      <w:start w:val="1"/>
      <w:numFmt w:val="bullet"/>
      <w:lvlText w:val=""/>
      <w:lvlJc w:val="left"/>
      <w:pPr>
        <w:tabs>
          <w:tab w:val="num" w:pos="2160"/>
        </w:tabs>
        <w:ind w:left="2160" w:hanging="360"/>
      </w:pPr>
      <w:rPr>
        <w:rFonts w:ascii="Wingdings" w:hAnsi="Wingdings" w:hint="default"/>
      </w:rPr>
    </w:lvl>
    <w:lvl w:ilvl="3" w:tplc="1A92BE38" w:tentative="1">
      <w:start w:val="1"/>
      <w:numFmt w:val="bullet"/>
      <w:lvlText w:val=""/>
      <w:lvlJc w:val="left"/>
      <w:pPr>
        <w:tabs>
          <w:tab w:val="num" w:pos="2880"/>
        </w:tabs>
        <w:ind w:left="2880" w:hanging="360"/>
      </w:pPr>
      <w:rPr>
        <w:rFonts w:ascii="Wingdings" w:hAnsi="Wingdings" w:hint="default"/>
      </w:rPr>
    </w:lvl>
    <w:lvl w:ilvl="4" w:tplc="0C08E41C" w:tentative="1">
      <w:start w:val="1"/>
      <w:numFmt w:val="bullet"/>
      <w:lvlText w:val=""/>
      <w:lvlJc w:val="left"/>
      <w:pPr>
        <w:tabs>
          <w:tab w:val="num" w:pos="3600"/>
        </w:tabs>
        <w:ind w:left="3600" w:hanging="360"/>
      </w:pPr>
      <w:rPr>
        <w:rFonts w:ascii="Wingdings" w:hAnsi="Wingdings" w:hint="default"/>
      </w:rPr>
    </w:lvl>
    <w:lvl w:ilvl="5" w:tplc="8794C3BE" w:tentative="1">
      <w:start w:val="1"/>
      <w:numFmt w:val="bullet"/>
      <w:lvlText w:val=""/>
      <w:lvlJc w:val="left"/>
      <w:pPr>
        <w:tabs>
          <w:tab w:val="num" w:pos="4320"/>
        </w:tabs>
        <w:ind w:left="4320" w:hanging="360"/>
      </w:pPr>
      <w:rPr>
        <w:rFonts w:ascii="Wingdings" w:hAnsi="Wingdings" w:hint="default"/>
      </w:rPr>
    </w:lvl>
    <w:lvl w:ilvl="6" w:tplc="EC88A796" w:tentative="1">
      <w:start w:val="1"/>
      <w:numFmt w:val="bullet"/>
      <w:lvlText w:val=""/>
      <w:lvlJc w:val="left"/>
      <w:pPr>
        <w:tabs>
          <w:tab w:val="num" w:pos="5040"/>
        </w:tabs>
        <w:ind w:left="5040" w:hanging="360"/>
      </w:pPr>
      <w:rPr>
        <w:rFonts w:ascii="Wingdings" w:hAnsi="Wingdings" w:hint="default"/>
      </w:rPr>
    </w:lvl>
    <w:lvl w:ilvl="7" w:tplc="A84AC63A" w:tentative="1">
      <w:start w:val="1"/>
      <w:numFmt w:val="bullet"/>
      <w:lvlText w:val=""/>
      <w:lvlJc w:val="left"/>
      <w:pPr>
        <w:tabs>
          <w:tab w:val="num" w:pos="5760"/>
        </w:tabs>
        <w:ind w:left="5760" w:hanging="360"/>
      </w:pPr>
      <w:rPr>
        <w:rFonts w:ascii="Wingdings" w:hAnsi="Wingdings" w:hint="default"/>
      </w:rPr>
    </w:lvl>
    <w:lvl w:ilvl="8" w:tplc="32B6F92E" w:tentative="1">
      <w:start w:val="1"/>
      <w:numFmt w:val="bullet"/>
      <w:lvlText w:val=""/>
      <w:lvlJc w:val="left"/>
      <w:pPr>
        <w:tabs>
          <w:tab w:val="num" w:pos="6480"/>
        </w:tabs>
        <w:ind w:left="6480" w:hanging="360"/>
      </w:pPr>
      <w:rPr>
        <w:rFonts w:ascii="Wingdings" w:hAnsi="Wingdings" w:hint="default"/>
      </w:rPr>
    </w:lvl>
  </w:abstractNum>
  <w:abstractNum w:abstractNumId="12">
    <w:nsid w:val="793D7185"/>
    <w:multiLevelType w:val="hybridMultilevel"/>
    <w:tmpl w:val="29AAA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4"/>
  </w:num>
  <w:num w:numId="3">
    <w:abstractNumId w:val="0"/>
  </w:num>
  <w:num w:numId="4">
    <w:abstractNumId w:val="2"/>
  </w:num>
  <w:num w:numId="5">
    <w:abstractNumId w:val="3"/>
  </w:num>
  <w:num w:numId="6">
    <w:abstractNumId w:val="7"/>
  </w:num>
  <w:num w:numId="7">
    <w:abstractNumId w:val="1"/>
  </w:num>
  <w:num w:numId="8">
    <w:abstractNumId w:val="8"/>
  </w:num>
  <w:num w:numId="9">
    <w:abstractNumId w:val="12"/>
  </w:num>
  <w:num w:numId="10">
    <w:abstractNumId w:val="6"/>
  </w:num>
  <w:num w:numId="11">
    <w:abstractNumId w:val="10"/>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6F1"/>
    <w:rsid w:val="00042A4B"/>
    <w:rsid w:val="000670DB"/>
    <w:rsid w:val="00067745"/>
    <w:rsid w:val="00133BA3"/>
    <w:rsid w:val="00154F50"/>
    <w:rsid w:val="001A73C6"/>
    <w:rsid w:val="002144CA"/>
    <w:rsid w:val="002361FE"/>
    <w:rsid w:val="00285C65"/>
    <w:rsid w:val="002E06DE"/>
    <w:rsid w:val="002F14AB"/>
    <w:rsid w:val="002F7708"/>
    <w:rsid w:val="0031541B"/>
    <w:rsid w:val="003412FA"/>
    <w:rsid w:val="00354B5C"/>
    <w:rsid w:val="00370AB4"/>
    <w:rsid w:val="00396130"/>
    <w:rsid w:val="003B2BC3"/>
    <w:rsid w:val="003C73A0"/>
    <w:rsid w:val="003E7D99"/>
    <w:rsid w:val="0043096B"/>
    <w:rsid w:val="00434907"/>
    <w:rsid w:val="004419D1"/>
    <w:rsid w:val="00442EF6"/>
    <w:rsid w:val="00477F2C"/>
    <w:rsid w:val="004961C2"/>
    <w:rsid w:val="004A25A4"/>
    <w:rsid w:val="004F76B6"/>
    <w:rsid w:val="0053644D"/>
    <w:rsid w:val="00566ADB"/>
    <w:rsid w:val="00573502"/>
    <w:rsid w:val="005877E1"/>
    <w:rsid w:val="005E2B99"/>
    <w:rsid w:val="0062681D"/>
    <w:rsid w:val="00631F26"/>
    <w:rsid w:val="0063696A"/>
    <w:rsid w:val="00684C19"/>
    <w:rsid w:val="0069365A"/>
    <w:rsid w:val="006946F1"/>
    <w:rsid w:val="006A3076"/>
    <w:rsid w:val="006E2353"/>
    <w:rsid w:val="00726C39"/>
    <w:rsid w:val="00741275"/>
    <w:rsid w:val="0075716F"/>
    <w:rsid w:val="007C6E43"/>
    <w:rsid w:val="007F5FDB"/>
    <w:rsid w:val="007F6CAA"/>
    <w:rsid w:val="00846709"/>
    <w:rsid w:val="00885DE3"/>
    <w:rsid w:val="008A2BD8"/>
    <w:rsid w:val="008A492C"/>
    <w:rsid w:val="008A7B70"/>
    <w:rsid w:val="008E0B76"/>
    <w:rsid w:val="009026CE"/>
    <w:rsid w:val="00912B1A"/>
    <w:rsid w:val="00912CAD"/>
    <w:rsid w:val="00917C47"/>
    <w:rsid w:val="00945E18"/>
    <w:rsid w:val="0096503D"/>
    <w:rsid w:val="00A177B9"/>
    <w:rsid w:val="00A2358C"/>
    <w:rsid w:val="00A2404D"/>
    <w:rsid w:val="00A94AE9"/>
    <w:rsid w:val="00B41DE1"/>
    <w:rsid w:val="00B535E3"/>
    <w:rsid w:val="00B71D3D"/>
    <w:rsid w:val="00B743BA"/>
    <w:rsid w:val="00BC456A"/>
    <w:rsid w:val="00BD2F7C"/>
    <w:rsid w:val="00C36D36"/>
    <w:rsid w:val="00C43640"/>
    <w:rsid w:val="00C46309"/>
    <w:rsid w:val="00C66F8F"/>
    <w:rsid w:val="00C83817"/>
    <w:rsid w:val="00CA2260"/>
    <w:rsid w:val="00CB74B8"/>
    <w:rsid w:val="00CB7610"/>
    <w:rsid w:val="00CC7866"/>
    <w:rsid w:val="00D06CFC"/>
    <w:rsid w:val="00D620A1"/>
    <w:rsid w:val="00D9438D"/>
    <w:rsid w:val="00E733AC"/>
    <w:rsid w:val="00E80B05"/>
    <w:rsid w:val="00E82C76"/>
    <w:rsid w:val="00E83EE8"/>
    <w:rsid w:val="00EA1D21"/>
    <w:rsid w:val="00EA1DB1"/>
    <w:rsid w:val="00EA5785"/>
    <w:rsid w:val="00EA7B1C"/>
    <w:rsid w:val="00ED4637"/>
    <w:rsid w:val="00EE63D1"/>
    <w:rsid w:val="00EF09E8"/>
    <w:rsid w:val="00EF1847"/>
    <w:rsid w:val="00F534ED"/>
    <w:rsid w:val="00F67294"/>
    <w:rsid w:val="00F8451F"/>
    <w:rsid w:val="00F9231B"/>
    <w:rsid w:val="00FE40CA"/>
    <w:rsid w:val="00FF3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CEA47D-EE06-4BD2-AC1D-2B734EAB1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B2BC3"/>
    <w:pPr>
      <w:spacing w:after="0" w:line="240" w:lineRule="auto"/>
    </w:pPr>
  </w:style>
  <w:style w:type="paragraph" w:styleId="ListParagraph">
    <w:name w:val="List Paragraph"/>
    <w:basedOn w:val="Normal"/>
    <w:uiPriority w:val="34"/>
    <w:qFormat/>
    <w:rsid w:val="00E80B05"/>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757007">
      <w:bodyDiv w:val="1"/>
      <w:marLeft w:val="0"/>
      <w:marRight w:val="0"/>
      <w:marTop w:val="0"/>
      <w:marBottom w:val="0"/>
      <w:divBdr>
        <w:top w:val="none" w:sz="0" w:space="0" w:color="auto"/>
        <w:left w:val="none" w:sz="0" w:space="0" w:color="auto"/>
        <w:bottom w:val="none" w:sz="0" w:space="0" w:color="auto"/>
        <w:right w:val="none" w:sz="0" w:space="0" w:color="auto"/>
      </w:divBdr>
      <w:divsChild>
        <w:div w:id="364137164">
          <w:marLeft w:val="360"/>
          <w:marRight w:val="0"/>
          <w:marTop w:val="360"/>
          <w:marBottom w:val="0"/>
          <w:divBdr>
            <w:top w:val="none" w:sz="0" w:space="0" w:color="auto"/>
            <w:left w:val="none" w:sz="0" w:space="0" w:color="auto"/>
            <w:bottom w:val="none" w:sz="0" w:space="0" w:color="auto"/>
            <w:right w:val="none" w:sz="0" w:space="0" w:color="auto"/>
          </w:divBdr>
        </w:div>
        <w:div w:id="335350966">
          <w:marLeft w:val="360"/>
          <w:marRight w:val="0"/>
          <w:marTop w:val="360"/>
          <w:marBottom w:val="0"/>
          <w:divBdr>
            <w:top w:val="none" w:sz="0" w:space="0" w:color="auto"/>
            <w:left w:val="none" w:sz="0" w:space="0" w:color="auto"/>
            <w:bottom w:val="none" w:sz="0" w:space="0" w:color="auto"/>
            <w:right w:val="none" w:sz="0" w:space="0" w:color="auto"/>
          </w:divBdr>
        </w:div>
        <w:div w:id="554314665">
          <w:marLeft w:val="360"/>
          <w:marRight w:val="0"/>
          <w:marTop w:val="360"/>
          <w:marBottom w:val="0"/>
          <w:divBdr>
            <w:top w:val="none" w:sz="0" w:space="0" w:color="auto"/>
            <w:left w:val="none" w:sz="0" w:space="0" w:color="auto"/>
            <w:bottom w:val="none" w:sz="0" w:space="0" w:color="auto"/>
            <w:right w:val="none" w:sz="0" w:space="0" w:color="auto"/>
          </w:divBdr>
        </w:div>
      </w:divsChild>
    </w:div>
    <w:div w:id="277298060">
      <w:bodyDiv w:val="1"/>
      <w:marLeft w:val="0"/>
      <w:marRight w:val="0"/>
      <w:marTop w:val="0"/>
      <w:marBottom w:val="0"/>
      <w:divBdr>
        <w:top w:val="none" w:sz="0" w:space="0" w:color="auto"/>
        <w:left w:val="none" w:sz="0" w:space="0" w:color="auto"/>
        <w:bottom w:val="none" w:sz="0" w:space="0" w:color="auto"/>
        <w:right w:val="none" w:sz="0" w:space="0" w:color="auto"/>
      </w:divBdr>
      <w:divsChild>
        <w:div w:id="881021978">
          <w:marLeft w:val="360"/>
          <w:marRight w:val="0"/>
          <w:marTop w:val="360"/>
          <w:marBottom w:val="0"/>
          <w:divBdr>
            <w:top w:val="none" w:sz="0" w:space="0" w:color="auto"/>
            <w:left w:val="none" w:sz="0" w:space="0" w:color="auto"/>
            <w:bottom w:val="none" w:sz="0" w:space="0" w:color="auto"/>
            <w:right w:val="none" w:sz="0" w:space="0" w:color="auto"/>
          </w:divBdr>
        </w:div>
      </w:divsChild>
    </w:div>
    <w:div w:id="420219707">
      <w:bodyDiv w:val="1"/>
      <w:marLeft w:val="0"/>
      <w:marRight w:val="0"/>
      <w:marTop w:val="0"/>
      <w:marBottom w:val="0"/>
      <w:divBdr>
        <w:top w:val="none" w:sz="0" w:space="0" w:color="auto"/>
        <w:left w:val="none" w:sz="0" w:space="0" w:color="auto"/>
        <w:bottom w:val="none" w:sz="0" w:space="0" w:color="auto"/>
        <w:right w:val="none" w:sz="0" w:space="0" w:color="auto"/>
      </w:divBdr>
      <w:divsChild>
        <w:div w:id="1484007136">
          <w:marLeft w:val="360"/>
          <w:marRight w:val="0"/>
          <w:marTop w:val="360"/>
          <w:marBottom w:val="0"/>
          <w:divBdr>
            <w:top w:val="none" w:sz="0" w:space="0" w:color="auto"/>
            <w:left w:val="none" w:sz="0" w:space="0" w:color="auto"/>
            <w:bottom w:val="none" w:sz="0" w:space="0" w:color="auto"/>
            <w:right w:val="none" w:sz="0" w:space="0" w:color="auto"/>
          </w:divBdr>
        </w:div>
        <w:div w:id="361327700">
          <w:marLeft w:val="360"/>
          <w:marRight w:val="0"/>
          <w:marTop w:val="360"/>
          <w:marBottom w:val="0"/>
          <w:divBdr>
            <w:top w:val="none" w:sz="0" w:space="0" w:color="auto"/>
            <w:left w:val="none" w:sz="0" w:space="0" w:color="auto"/>
            <w:bottom w:val="none" w:sz="0" w:space="0" w:color="auto"/>
            <w:right w:val="none" w:sz="0" w:space="0" w:color="auto"/>
          </w:divBdr>
        </w:div>
        <w:div w:id="1745030305">
          <w:marLeft w:val="360"/>
          <w:marRight w:val="0"/>
          <w:marTop w:val="360"/>
          <w:marBottom w:val="0"/>
          <w:divBdr>
            <w:top w:val="none" w:sz="0" w:space="0" w:color="auto"/>
            <w:left w:val="none" w:sz="0" w:space="0" w:color="auto"/>
            <w:bottom w:val="none" w:sz="0" w:space="0" w:color="auto"/>
            <w:right w:val="none" w:sz="0" w:space="0" w:color="auto"/>
          </w:divBdr>
        </w:div>
      </w:divsChild>
    </w:div>
    <w:div w:id="588349224">
      <w:bodyDiv w:val="1"/>
      <w:marLeft w:val="0"/>
      <w:marRight w:val="0"/>
      <w:marTop w:val="0"/>
      <w:marBottom w:val="0"/>
      <w:divBdr>
        <w:top w:val="none" w:sz="0" w:space="0" w:color="auto"/>
        <w:left w:val="none" w:sz="0" w:space="0" w:color="auto"/>
        <w:bottom w:val="none" w:sz="0" w:space="0" w:color="auto"/>
        <w:right w:val="none" w:sz="0" w:space="0" w:color="auto"/>
      </w:divBdr>
      <w:divsChild>
        <w:div w:id="1364020434">
          <w:marLeft w:val="360"/>
          <w:marRight w:val="0"/>
          <w:marTop w:val="360"/>
          <w:marBottom w:val="0"/>
          <w:divBdr>
            <w:top w:val="none" w:sz="0" w:space="0" w:color="auto"/>
            <w:left w:val="none" w:sz="0" w:space="0" w:color="auto"/>
            <w:bottom w:val="none" w:sz="0" w:space="0" w:color="auto"/>
            <w:right w:val="none" w:sz="0" w:space="0" w:color="auto"/>
          </w:divBdr>
        </w:div>
      </w:divsChild>
    </w:div>
    <w:div w:id="610626044">
      <w:bodyDiv w:val="1"/>
      <w:marLeft w:val="0"/>
      <w:marRight w:val="0"/>
      <w:marTop w:val="0"/>
      <w:marBottom w:val="0"/>
      <w:divBdr>
        <w:top w:val="none" w:sz="0" w:space="0" w:color="auto"/>
        <w:left w:val="none" w:sz="0" w:space="0" w:color="auto"/>
        <w:bottom w:val="none" w:sz="0" w:space="0" w:color="auto"/>
        <w:right w:val="none" w:sz="0" w:space="0" w:color="auto"/>
      </w:divBdr>
      <w:divsChild>
        <w:div w:id="242571631">
          <w:marLeft w:val="360"/>
          <w:marRight w:val="0"/>
          <w:marTop w:val="360"/>
          <w:marBottom w:val="0"/>
          <w:divBdr>
            <w:top w:val="none" w:sz="0" w:space="0" w:color="auto"/>
            <w:left w:val="none" w:sz="0" w:space="0" w:color="auto"/>
            <w:bottom w:val="none" w:sz="0" w:space="0" w:color="auto"/>
            <w:right w:val="none" w:sz="0" w:space="0" w:color="auto"/>
          </w:divBdr>
        </w:div>
        <w:div w:id="827749874">
          <w:marLeft w:val="360"/>
          <w:marRight w:val="0"/>
          <w:marTop w:val="360"/>
          <w:marBottom w:val="0"/>
          <w:divBdr>
            <w:top w:val="none" w:sz="0" w:space="0" w:color="auto"/>
            <w:left w:val="none" w:sz="0" w:space="0" w:color="auto"/>
            <w:bottom w:val="none" w:sz="0" w:space="0" w:color="auto"/>
            <w:right w:val="none" w:sz="0" w:space="0" w:color="auto"/>
          </w:divBdr>
        </w:div>
        <w:div w:id="1919244148">
          <w:marLeft w:val="360"/>
          <w:marRight w:val="0"/>
          <w:marTop w:val="360"/>
          <w:marBottom w:val="0"/>
          <w:divBdr>
            <w:top w:val="none" w:sz="0" w:space="0" w:color="auto"/>
            <w:left w:val="none" w:sz="0" w:space="0" w:color="auto"/>
            <w:bottom w:val="none" w:sz="0" w:space="0" w:color="auto"/>
            <w:right w:val="none" w:sz="0" w:space="0" w:color="auto"/>
          </w:divBdr>
        </w:div>
      </w:divsChild>
    </w:div>
    <w:div w:id="1769890831">
      <w:bodyDiv w:val="1"/>
      <w:marLeft w:val="0"/>
      <w:marRight w:val="0"/>
      <w:marTop w:val="0"/>
      <w:marBottom w:val="0"/>
      <w:divBdr>
        <w:top w:val="none" w:sz="0" w:space="0" w:color="auto"/>
        <w:left w:val="none" w:sz="0" w:space="0" w:color="auto"/>
        <w:bottom w:val="none" w:sz="0" w:space="0" w:color="auto"/>
        <w:right w:val="none" w:sz="0" w:space="0" w:color="auto"/>
      </w:divBdr>
      <w:divsChild>
        <w:div w:id="2038310494">
          <w:marLeft w:val="360"/>
          <w:marRight w:val="0"/>
          <w:marTop w:val="360"/>
          <w:marBottom w:val="0"/>
          <w:divBdr>
            <w:top w:val="none" w:sz="0" w:space="0" w:color="auto"/>
            <w:left w:val="none" w:sz="0" w:space="0" w:color="auto"/>
            <w:bottom w:val="none" w:sz="0" w:space="0" w:color="auto"/>
            <w:right w:val="none" w:sz="0" w:space="0" w:color="auto"/>
          </w:divBdr>
        </w:div>
      </w:divsChild>
    </w:div>
    <w:div w:id="2024935433">
      <w:bodyDiv w:val="1"/>
      <w:marLeft w:val="0"/>
      <w:marRight w:val="0"/>
      <w:marTop w:val="0"/>
      <w:marBottom w:val="0"/>
      <w:divBdr>
        <w:top w:val="none" w:sz="0" w:space="0" w:color="auto"/>
        <w:left w:val="none" w:sz="0" w:space="0" w:color="auto"/>
        <w:bottom w:val="none" w:sz="0" w:space="0" w:color="auto"/>
        <w:right w:val="none" w:sz="0" w:space="0" w:color="auto"/>
      </w:divBdr>
      <w:divsChild>
        <w:div w:id="242758804">
          <w:marLeft w:val="360"/>
          <w:marRight w:val="0"/>
          <w:marTop w:val="360"/>
          <w:marBottom w:val="0"/>
          <w:divBdr>
            <w:top w:val="none" w:sz="0" w:space="0" w:color="auto"/>
            <w:left w:val="none" w:sz="0" w:space="0" w:color="auto"/>
            <w:bottom w:val="none" w:sz="0" w:space="0" w:color="auto"/>
            <w:right w:val="none" w:sz="0" w:space="0" w:color="auto"/>
          </w:divBdr>
        </w:div>
        <w:div w:id="1161041876">
          <w:marLeft w:val="360"/>
          <w:marRight w:val="0"/>
          <w:marTop w:val="360"/>
          <w:marBottom w:val="0"/>
          <w:divBdr>
            <w:top w:val="none" w:sz="0" w:space="0" w:color="auto"/>
            <w:left w:val="none" w:sz="0" w:space="0" w:color="auto"/>
            <w:bottom w:val="none" w:sz="0" w:space="0" w:color="auto"/>
            <w:right w:val="none" w:sz="0" w:space="0" w:color="auto"/>
          </w:divBdr>
        </w:div>
        <w:div w:id="451172608">
          <w:marLeft w:val="36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4</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HAUWA ABIRI</dc:creator>
  <cp:keywords/>
  <dc:description/>
  <cp:lastModifiedBy>MY PC</cp:lastModifiedBy>
  <cp:revision>83</cp:revision>
  <dcterms:created xsi:type="dcterms:W3CDTF">2020-12-15T10:11:00Z</dcterms:created>
  <dcterms:modified xsi:type="dcterms:W3CDTF">2024-11-20T12:07:00Z</dcterms:modified>
</cp:coreProperties>
</file>